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33F12" w14:textId="77777777" w:rsidR="00384E5D" w:rsidRPr="00D92F2F" w:rsidRDefault="00384E5D">
      <w:pPr>
        <w:widowControl w:val="0"/>
        <w:pBdr>
          <w:top w:val="nil"/>
          <w:left w:val="nil"/>
          <w:bottom w:val="nil"/>
          <w:right w:val="nil"/>
          <w:between w:val="nil"/>
        </w:pBdr>
        <w:spacing w:line="276" w:lineRule="auto"/>
        <w:rPr>
          <w:rFonts w:ascii="Arial" w:eastAsia="Arial" w:hAnsi="Arial" w:cs="Arial"/>
          <w:sz w:val="22"/>
          <w:szCs w:val="22"/>
        </w:rPr>
      </w:pPr>
    </w:p>
    <w:tbl>
      <w:tblPr>
        <w:tblStyle w:val="a"/>
        <w:tblW w:w="9640" w:type="dxa"/>
        <w:tblInd w:w="-34" w:type="dxa"/>
        <w:tblLayout w:type="fixed"/>
        <w:tblLook w:val="0000" w:firstRow="0" w:lastRow="0" w:firstColumn="0" w:lastColumn="0" w:noHBand="0" w:noVBand="0"/>
      </w:tblPr>
      <w:tblGrid>
        <w:gridCol w:w="3825"/>
        <w:gridCol w:w="5815"/>
      </w:tblGrid>
      <w:tr w:rsidR="00384E5D" w:rsidRPr="00D92F2F" w14:paraId="2838C66D" w14:textId="77777777">
        <w:trPr>
          <w:trHeight w:val="1843"/>
        </w:trPr>
        <w:tc>
          <w:tcPr>
            <w:tcW w:w="3825" w:type="dxa"/>
          </w:tcPr>
          <w:p w14:paraId="7627652F" w14:textId="77777777" w:rsidR="00384E5D" w:rsidRPr="00D92F2F" w:rsidRDefault="00DA1535" w:rsidP="002E75F4">
            <w:pPr>
              <w:pBdr>
                <w:top w:val="nil"/>
                <w:left w:val="nil"/>
                <w:bottom w:val="nil"/>
                <w:right w:val="nil"/>
                <w:between w:val="nil"/>
              </w:pBdr>
              <w:jc w:val="center"/>
              <w:rPr>
                <w:b/>
                <w:bCs/>
                <w:sz w:val="26"/>
                <w:szCs w:val="26"/>
              </w:rPr>
            </w:pPr>
            <w:r w:rsidRPr="00D92F2F">
              <w:rPr>
                <w:b/>
                <w:bCs/>
                <w:sz w:val="26"/>
                <w:szCs w:val="26"/>
              </w:rPr>
              <w:t>ỦY BAN NHÂN DÂN</w:t>
            </w:r>
          </w:p>
          <w:p w14:paraId="6061BF7F" w14:textId="77777777" w:rsidR="00384E5D" w:rsidRPr="00D92F2F" w:rsidRDefault="00DA1535" w:rsidP="002E75F4">
            <w:pPr>
              <w:jc w:val="center"/>
              <w:rPr>
                <w:b/>
                <w:bCs/>
              </w:rPr>
            </w:pPr>
            <w:r w:rsidRPr="00D92F2F">
              <w:rPr>
                <w:b/>
                <w:bCs/>
                <w:sz w:val="26"/>
                <w:szCs w:val="26"/>
              </w:rPr>
              <w:t>TỈNH THÁI NGUYÊN</w:t>
            </w:r>
          </w:p>
          <w:p w14:paraId="20FC5C0E" w14:textId="77777777" w:rsidR="00384E5D" w:rsidRPr="00D92F2F" w:rsidRDefault="002E75F4" w:rsidP="002E75F4">
            <w:r w:rsidRPr="00D92F2F">
              <w:rPr>
                <w:noProof/>
                <w:lang w:val="vi-VN" w:eastAsia="vi-VN"/>
              </w:rPr>
              <mc:AlternateContent>
                <mc:Choice Requires="wps">
                  <w:drawing>
                    <wp:anchor distT="0" distB="0" distL="114300" distR="114300" simplePos="0" relativeHeight="251662336" behindDoc="0" locked="0" layoutInCell="1" allowOverlap="1" wp14:anchorId="55E79D36" wp14:editId="188E52C7">
                      <wp:simplePos x="0" y="0"/>
                      <wp:positionH relativeFrom="column">
                        <wp:posOffset>735330</wp:posOffset>
                      </wp:positionH>
                      <wp:positionV relativeFrom="paragraph">
                        <wp:posOffset>6350</wp:posOffset>
                      </wp:positionV>
                      <wp:extent cx="7524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752475"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30FE68E"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9pt,.5pt" to="117.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" strokecolor="#f68c36 [3049]"/>
                  </w:pict>
                </mc:Fallback>
              </mc:AlternateContent>
            </w:r>
          </w:p>
          <w:p w14:paraId="0C6454AA" w14:textId="77777777" w:rsidR="00384E5D" w:rsidRPr="00D92F2F" w:rsidRDefault="00DA1535" w:rsidP="002E75F4">
            <w:pPr>
              <w:jc w:val="center"/>
              <w:rPr>
                <w:sz w:val="26"/>
                <w:szCs w:val="26"/>
              </w:rPr>
            </w:pPr>
            <w:r w:rsidRPr="00D92F2F">
              <w:rPr>
                <w:sz w:val="26"/>
                <w:szCs w:val="26"/>
              </w:rPr>
              <w:t xml:space="preserve">Số: </w:t>
            </w:r>
            <w:r w:rsidRPr="00D92F2F">
              <w:rPr>
                <w:b/>
                <w:bCs/>
                <w:sz w:val="26"/>
                <w:szCs w:val="26"/>
              </w:rPr>
              <w:t xml:space="preserve">            </w:t>
            </w:r>
            <w:r w:rsidRPr="00D92F2F">
              <w:rPr>
                <w:sz w:val="26"/>
                <w:szCs w:val="26"/>
              </w:rPr>
              <w:t>/TTr-UBND</w:t>
            </w:r>
          </w:p>
          <w:p w14:paraId="0010AD7E" w14:textId="77777777" w:rsidR="00384E5D" w:rsidRPr="00D92F2F" w:rsidRDefault="00DA1535" w:rsidP="002E75F4">
            <w:pPr>
              <w:jc w:val="center"/>
              <w:rPr>
                <w:sz w:val="26"/>
                <w:szCs w:val="26"/>
              </w:rPr>
            </w:pPr>
            <w:r w:rsidRPr="00D92F2F">
              <w:rPr>
                <w:noProof/>
                <w:lang w:val="vi-VN" w:eastAsia="vi-VN"/>
              </w:rPr>
              <mc:AlternateContent>
                <mc:Choice Requires="wps">
                  <w:drawing>
                    <wp:anchor distT="0" distB="0" distL="114300" distR="114300" simplePos="0" relativeHeight="251659264" behindDoc="0" locked="0" layoutInCell="1" hidden="0" allowOverlap="1" wp14:anchorId="16A3A94B" wp14:editId="1FA272A5">
                      <wp:simplePos x="0" y="0"/>
                      <wp:positionH relativeFrom="column">
                        <wp:posOffset>438148</wp:posOffset>
                      </wp:positionH>
                      <wp:positionV relativeFrom="paragraph">
                        <wp:posOffset>71755</wp:posOffset>
                      </wp:positionV>
                      <wp:extent cx="1108075" cy="346075"/>
                      <wp:effectExtent l="0" t="0" r="0" b="0"/>
                      <wp:wrapNone/>
                      <wp:docPr id="3" name="Rectangle 3"/>
                      <wp:cNvGraphicFramePr/>
                      <a:graphic xmlns:a="http://schemas.openxmlformats.org/drawingml/2006/main">
                        <a:graphicData uri="http://schemas.microsoft.com/office/word/2010/wordprocessingShape">
                          <wps:wsp>
                            <wps:cNvSpPr/>
                            <wps:spPr>
                              <a:xfrm>
                                <a:off x="4798313" y="3613313"/>
                                <a:ext cx="1095375" cy="333375"/>
                              </a:xfrm>
                              <a:prstGeom prst="rect">
                                <a:avLst/>
                              </a:prstGeom>
                              <a:solidFill>
                                <a:schemeClr val="lt1"/>
                              </a:solidFill>
                              <a:ln w="12700" cap="flat" cmpd="sng">
                                <a:solidFill>
                                  <a:schemeClr val="accent6"/>
                                </a:solidFill>
                                <a:prstDash val="solid"/>
                                <a:miter lim="8000"/>
                                <a:headEnd type="none" w="sm" len="sm"/>
                                <a:tailEnd type="none" w="sm" len="sm"/>
                              </a:ln>
                            </wps:spPr>
                            <wps:txbx>
                              <w:txbxContent>
                                <w:p w14:paraId="5F3AAE07" w14:textId="77777777" w:rsidR="00384E5D" w:rsidRDefault="00DA1535">
                                  <w:pPr>
                                    <w:spacing w:after="120"/>
                                    <w:jc w:val="center"/>
                                    <w:textDirection w:val="btLr"/>
                                  </w:pPr>
                                  <w:r>
                                    <w:rPr>
                                      <w:b/>
                                      <w:color w:val="000000"/>
                                    </w:rPr>
                                    <w:t xml:space="preserve">DỰ THẢO </w:t>
                                  </w:r>
                                </w:p>
                              </w:txbxContent>
                            </wps:txbx>
                            <wps:bodyPr spcFirstLastPara="1" wrap="square" lIns="91425" tIns="45700" rIns="91425" bIns="45700" anchor="ctr" anchorCtr="0">
                              <a:noAutofit/>
                            </wps:bodyPr>
                          </wps:wsp>
                        </a:graphicData>
                      </a:graphic>
                    </wp:anchor>
                  </w:drawing>
                </mc:Choice>
                <mc:Fallback>
                  <w:pict>
                    <v:rect w14:anchorId="16A3A94B" id="Rectangle 3" o:spid="_x0000_s1026" style="position:absolute;left:0;text-align:left;margin-left:34.5pt;margin-top:5.65pt;width:87.25pt;height:2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" fillcolor="white [3201]" strokecolor="#f79646 [3209]" strokeweight="1pt">
                      <v:stroke startarrowwidth="narrow" startarrowlength="short" endarrowwidth="narrow" endarrowlength="short" miterlimit="5243f"/>
                      <v:textbox inset="2.53958mm,1.2694mm,2.53958mm,1.2694mm">
                        <w:txbxContent>
                          <w:p w14:paraId="5F3AAE07" w14:textId="77777777" w:rsidR="00384E5D" w:rsidRDefault="00DA1535">
                            <w:pPr>
                              <w:spacing w:after="120"/>
                              <w:jc w:val="center"/>
                              <w:textDirection w:val="btLr"/>
                            </w:pPr>
                            <w:r>
                              <w:rPr>
                                <w:b/>
                                <w:color w:val="000000"/>
                              </w:rPr>
                              <w:t xml:space="preserve">DỰ THẢO </w:t>
                            </w:r>
                          </w:p>
                        </w:txbxContent>
                      </v:textbox>
                    </v:rect>
                  </w:pict>
                </mc:Fallback>
              </mc:AlternateContent>
            </w:r>
          </w:p>
          <w:p w14:paraId="1ADC62F0" w14:textId="77777777" w:rsidR="00384E5D" w:rsidRPr="00D92F2F" w:rsidRDefault="00384E5D" w:rsidP="002E75F4">
            <w:pPr>
              <w:jc w:val="center"/>
              <w:rPr>
                <w:sz w:val="26"/>
                <w:szCs w:val="26"/>
              </w:rPr>
            </w:pPr>
          </w:p>
        </w:tc>
        <w:tc>
          <w:tcPr>
            <w:tcW w:w="5815" w:type="dxa"/>
          </w:tcPr>
          <w:p w14:paraId="13CC5274" w14:textId="77777777" w:rsidR="00384E5D" w:rsidRPr="00D92F2F" w:rsidRDefault="00DA1535" w:rsidP="002E75F4">
            <w:pPr>
              <w:pBdr>
                <w:top w:val="nil"/>
                <w:left w:val="nil"/>
                <w:bottom w:val="nil"/>
                <w:right w:val="nil"/>
                <w:between w:val="nil"/>
              </w:pBdr>
              <w:jc w:val="center"/>
              <w:rPr>
                <w:b/>
                <w:bCs/>
                <w:sz w:val="26"/>
                <w:szCs w:val="26"/>
              </w:rPr>
            </w:pPr>
            <w:r w:rsidRPr="00D92F2F">
              <w:rPr>
                <w:b/>
                <w:bCs/>
                <w:sz w:val="26"/>
                <w:szCs w:val="26"/>
              </w:rPr>
              <w:t>CỘNG HÒA XÃ HỘI CHỦ NGHĨA VIỆT NAM</w:t>
            </w:r>
          </w:p>
          <w:p w14:paraId="2083F546" w14:textId="77777777" w:rsidR="00384E5D" w:rsidRPr="00D92F2F" w:rsidRDefault="00641809" w:rsidP="002E75F4">
            <w:pPr>
              <w:jc w:val="center"/>
              <w:rPr>
                <w:b/>
                <w:bCs/>
              </w:rPr>
            </w:pPr>
            <w:r w:rsidRPr="00D92F2F">
              <w:rPr>
                <w:b/>
                <w:bCs/>
                <w:noProof/>
                <w:lang w:val="vi-VN" w:eastAsia="vi-VN"/>
              </w:rPr>
              <mc:AlternateContent>
                <mc:Choice Requires="wps">
                  <w:drawing>
                    <wp:anchor distT="0" distB="0" distL="114300" distR="114300" simplePos="0" relativeHeight="251663360" behindDoc="0" locked="0" layoutInCell="1" allowOverlap="1" wp14:anchorId="03478F35" wp14:editId="2FA6913A">
                      <wp:simplePos x="0" y="0"/>
                      <wp:positionH relativeFrom="column">
                        <wp:posOffset>678179</wp:posOffset>
                      </wp:positionH>
                      <wp:positionV relativeFrom="paragraph">
                        <wp:posOffset>186690</wp:posOffset>
                      </wp:positionV>
                      <wp:extent cx="214312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2143125" cy="1905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53A2F36" id="Straight Connector 2"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53.4pt,14.7pt" to="222.1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" strokecolor="#f68c36 [3049]"/>
                  </w:pict>
                </mc:Fallback>
              </mc:AlternateContent>
            </w:r>
            <w:r w:rsidR="00DA1535" w:rsidRPr="00D92F2F">
              <w:rPr>
                <w:b/>
                <w:bCs/>
              </w:rPr>
              <w:t>Độc lập - Tự do - Hạnh phúc</w:t>
            </w:r>
          </w:p>
          <w:p w14:paraId="01653CB3" w14:textId="77777777" w:rsidR="00384E5D" w:rsidRPr="00D92F2F" w:rsidRDefault="00384E5D" w:rsidP="002E75F4">
            <w:pPr>
              <w:jc w:val="center"/>
              <w:rPr>
                <w:b/>
                <w:bCs/>
              </w:rPr>
            </w:pPr>
          </w:p>
          <w:p w14:paraId="23D65055" w14:textId="77777777" w:rsidR="00384E5D" w:rsidRPr="00D92F2F" w:rsidRDefault="00DA1535" w:rsidP="002E75F4">
            <w:pPr>
              <w:jc w:val="center"/>
              <w:rPr>
                <w:i/>
                <w:iCs/>
              </w:rPr>
            </w:pPr>
            <w:r w:rsidRPr="00D92F2F">
              <w:rPr>
                <w:i/>
                <w:iCs/>
              </w:rPr>
              <w:t>Thái Nguyên, ngày        tháng      năm 2026</w:t>
            </w:r>
          </w:p>
          <w:p w14:paraId="6FD49449" w14:textId="77777777" w:rsidR="00384E5D" w:rsidRPr="00D92F2F" w:rsidRDefault="00384E5D" w:rsidP="002E75F4">
            <w:pPr>
              <w:tabs>
                <w:tab w:val="left" w:pos="3480"/>
              </w:tabs>
              <w:rPr>
                <w:sz w:val="26"/>
                <w:szCs w:val="26"/>
              </w:rPr>
            </w:pPr>
          </w:p>
          <w:p w14:paraId="49499DD5" w14:textId="77777777" w:rsidR="00384E5D" w:rsidRPr="00D92F2F" w:rsidRDefault="00384E5D" w:rsidP="002E75F4">
            <w:pPr>
              <w:jc w:val="center"/>
              <w:rPr>
                <w:sz w:val="26"/>
                <w:szCs w:val="26"/>
              </w:rPr>
            </w:pPr>
          </w:p>
        </w:tc>
      </w:tr>
    </w:tbl>
    <w:p w14:paraId="25211978" w14:textId="77777777" w:rsidR="00384E5D" w:rsidRPr="00D92F2F" w:rsidRDefault="00DA1535">
      <w:pPr>
        <w:jc w:val="center"/>
      </w:pPr>
      <w:r w:rsidRPr="00D92F2F">
        <w:rPr>
          <w:b/>
          <w:bCs/>
        </w:rPr>
        <w:t>TỜ TRÌNH</w:t>
      </w:r>
    </w:p>
    <w:p w14:paraId="01DACA38" w14:textId="693554D3" w:rsidR="00384E5D" w:rsidRPr="00D92F2F" w:rsidRDefault="00DA1535">
      <w:pPr>
        <w:jc w:val="center"/>
        <w:rPr>
          <w:b/>
          <w:bCs/>
        </w:rPr>
      </w:pPr>
      <w:bookmarkStart w:id="0" w:name="_heading=h.e5k8iqdclqx2" w:colFirst="0" w:colLast="0"/>
      <w:bookmarkEnd w:id="0"/>
      <w:r w:rsidRPr="00D92F2F">
        <w:rPr>
          <w:b/>
          <w:bCs/>
        </w:rPr>
        <w:t xml:space="preserve">Dự thảo Nghị quyết của Hội đồng nhân dân tỉnh </w:t>
      </w:r>
      <w:r w:rsidR="006C5C05" w:rsidRPr="00D92F2F">
        <w:rPr>
          <w:b/>
          <w:bCs/>
        </w:rPr>
        <w:t>q</w:t>
      </w:r>
      <w:r w:rsidRPr="00D92F2F">
        <w:rPr>
          <w:b/>
          <w:bCs/>
        </w:rPr>
        <w:t xml:space="preserve">uy định mức hỗ trợ </w:t>
      </w:r>
      <w:r w:rsidR="00364D01" w:rsidRPr="00D92F2F">
        <w:rPr>
          <w:b/>
          <w:bCs/>
        </w:rPr>
        <w:t xml:space="preserve">cho </w:t>
      </w:r>
      <w:r w:rsidRPr="00D92F2F">
        <w:rPr>
          <w:b/>
          <w:bCs/>
        </w:rPr>
        <w:t>01 dự án, định mức hỗ trợ các đối tượng tham gia dự án phát triển sản xuất thuộc Chương trình mục tiêu quốc gia xây dựng nông thôn mới, giảm nghèo bền vững và phát triển kinh tế - xã hội vùng đồng bào dân tộc thiểu số và miền núi giai đoạn 2026-2030 trên địa bàn tỉnh Thái Nguyên</w:t>
      </w:r>
    </w:p>
    <w:p w14:paraId="418C6D9B" w14:textId="77777777" w:rsidR="00384E5D" w:rsidRPr="00D92F2F" w:rsidRDefault="00DA1535">
      <w:r w:rsidRPr="00D92F2F">
        <w:rPr>
          <w:noProof/>
          <w:lang w:val="vi-VN" w:eastAsia="vi-VN"/>
        </w:rPr>
        <mc:AlternateContent>
          <mc:Choice Requires="wps">
            <w:drawing>
              <wp:anchor distT="0" distB="0" distL="114300" distR="114300" simplePos="0" relativeHeight="251661312" behindDoc="0" locked="0" layoutInCell="1" hidden="0" allowOverlap="1" wp14:anchorId="3614F9F6" wp14:editId="2E795FEC">
                <wp:simplePos x="0" y="0"/>
                <wp:positionH relativeFrom="column">
                  <wp:posOffset>2253615</wp:posOffset>
                </wp:positionH>
                <wp:positionV relativeFrom="paragraph">
                  <wp:posOffset>9525</wp:posOffset>
                </wp:positionV>
                <wp:extent cx="1295400" cy="0"/>
                <wp:effectExtent l="0" t="0" r="19050" b="19050"/>
                <wp:wrapNone/>
                <wp:docPr id="1" name="Straight Arrow Connector 1"/>
                <wp:cNvGraphicFramePr/>
                <a:graphic xmlns:a="http://schemas.openxmlformats.org/drawingml/2006/main">
                  <a:graphicData uri="http://schemas.microsoft.com/office/word/2010/wordprocessingShape">
                    <wps:wsp>
                      <wps:cNvCnPr/>
                      <wps:spPr>
                        <a:xfrm>
                          <a:off x="0" y="0"/>
                          <a:ext cx="1295400" cy="0"/>
                        </a:xfrm>
                        <a:prstGeom prst="straightConnector1">
                          <a:avLst/>
                        </a:prstGeom>
                        <a:noFill/>
                        <a:ln w="9525" cap="flat" cmpd="sng">
                          <a:solidFill>
                            <a:schemeClr val="dk1"/>
                          </a:solidFill>
                          <a:prstDash val="solid"/>
                          <a:miter lim="8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25929ACD" id="_x0000_t32" coordsize="21600,21600" o:spt="32" o:oned="t" path="m,l21600,21600e" filled="f">
                <v:path arrowok="t" fillok="f" o:connecttype="none"/>
                <o:lock v:ext="edit" shapetype="t"/>
              </v:shapetype>
              <v:shape id="Straight Arrow Connector 1" o:spid="_x0000_s1026" type="#_x0000_t32" style="position:absolute;margin-left:177.45pt;margin-top:.75pt;width:10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" strokecolor="black [3200]">
                <v:stroke startarrowwidth="narrow" startarrowlength="short" endarrowwidth="narrow" endarrowlength="short" miterlimit="5243f" joinstyle="miter"/>
              </v:shape>
            </w:pict>
          </mc:Fallback>
        </mc:AlternateContent>
      </w:r>
    </w:p>
    <w:p w14:paraId="4355B40B" w14:textId="77777777" w:rsidR="00384E5D" w:rsidRPr="00D92F2F" w:rsidRDefault="00DA1535">
      <w:pPr>
        <w:jc w:val="center"/>
      </w:pPr>
      <w:r w:rsidRPr="00D92F2F">
        <w:t>Kính gửi: Hội đồng nhân dân tỉnh.</w:t>
      </w:r>
    </w:p>
    <w:p w14:paraId="49E8E795" w14:textId="77777777" w:rsidR="00384E5D" w:rsidRPr="00D92F2F" w:rsidRDefault="00384E5D">
      <w:pPr>
        <w:jc w:val="center"/>
      </w:pPr>
    </w:p>
    <w:p w14:paraId="070913F4" w14:textId="77777777" w:rsidR="00384E5D" w:rsidRPr="00D92F2F" w:rsidRDefault="00DA1535" w:rsidP="00593150">
      <w:pPr>
        <w:spacing w:before="120" w:after="120"/>
        <w:ind w:firstLine="720"/>
        <w:jc w:val="both"/>
      </w:pPr>
      <w:r w:rsidRPr="00D92F2F">
        <w:t>Thực hiện quy định của Luật Ban hành văn bản quy phạm pháp luật số</w:t>
      </w:r>
      <w:r w:rsidRPr="00D92F2F">
        <w:br/>
        <w:t>64/2025/QH15; Luật sửa đổi, bổ sung một số điều của Luật Ban hành văn bản</w:t>
      </w:r>
      <w:r w:rsidRPr="00D92F2F">
        <w:br/>
        <w:t xml:space="preserve">quy phạm pháp luật số 87/2025/QH15; Nghị định số 358/2025/NĐ-CP ngày 31 tháng 12 năm 2025 của Chính phủ về quy định cơ chế quản lý, tổ chức thực hiện các Chương trình </w:t>
      </w:r>
      <w:r w:rsidR="00426327" w:rsidRPr="00D92F2F">
        <w:t>m</w:t>
      </w:r>
      <w:r w:rsidRPr="00D92F2F">
        <w:t xml:space="preserve">ục tiêu quốc gia. Ủy ban nhân dân tỉnh kính trình Hội đồng nhân dân tỉnh Dự thảo Nghị quyết của Hội đồng nhân dân tỉnh quy định mức hỗ trợ </w:t>
      </w:r>
      <w:r w:rsidR="00364D01" w:rsidRPr="00D92F2F">
        <w:t xml:space="preserve">cho </w:t>
      </w:r>
      <w:r w:rsidRPr="00D92F2F">
        <w:t>01 dự án, định mức hỗ trợ các đối tượng tham gia dự án phát triển sản xuất thuộc Chương trình mục tiêu quốc gia xây dựng nông thôn mới, giảm nghèo bền vững và phát triển kinh tế - xã hội giai đoạn 2026-2030 trên địa bàn tỉnh Thái Nguyên như sau:</w:t>
      </w:r>
    </w:p>
    <w:p w14:paraId="024F1C6F" w14:textId="77777777" w:rsidR="00384E5D" w:rsidRPr="00D92F2F" w:rsidRDefault="00DA1535" w:rsidP="00593150">
      <w:pPr>
        <w:spacing w:before="120" w:after="120"/>
        <w:ind w:firstLine="720"/>
        <w:jc w:val="both"/>
        <w:rPr>
          <w:b/>
          <w:bCs/>
        </w:rPr>
      </w:pPr>
      <w:r w:rsidRPr="00D92F2F">
        <w:rPr>
          <w:b/>
          <w:bCs/>
        </w:rPr>
        <w:t xml:space="preserve">I. SỰ CẦN THIẾT BAN HÀNH NGHỊ QUYẾT </w:t>
      </w:r>
    </w:p>
    <w:p w14:paraId="300288EB" w14:textId="77777777" w:rsidR="00384E5D" w:rsidRPr="00D92F2F" w:rsidRDefault="00DA1535" w:rsidP="00593150">
      <w:pPr>
        <w:spacing w:before="120" w:after="120"/>
        <w:ind w:firstLine="720"/>
        <w:jc w:val="both"/>
        <w:rPr>
          <w:b/>
          <w:bCs/>
        </w:rPr>
      </w:pPr>
      <w:r w:rsidRPr="00D92F2F">
        <w:rPr>
          <w:b/>
          <w:bCs/>
        </w:rPr>
        <w:t>1. Cơ sở chính trị, pháp lý</w:t>
      </w:r>
    </w:p>
    <w:p w14:paraId="6C4B7ADC" w14:textId="4594C8F5" w:rsidR="00384E5D" w:rsidRPr="00D92F2F" w:rsidRDefault="00DA1535" w:rsidP="00593150">
      <w:pPr>
        <w:spacing w:before="120" w:after="120"/>
        <w:ind w:firstLine="720"/>
        <w:jc w:val="both"/>
      </w:pPr>
      <w:r w:rsidRPr="00D92F2F">
        <w:t>Căn cứ Nghị định số 358/2025/NĐ-CP ngày 31/12/202</w:t>
      </w:r>
      <w:r w:rsidR="00A16049" w:rsidRPr="00D92F2F">
        <w:t>5</w:t>
      </w:r>
      <w:r w:rsidRPr="00D92F2F">
        <w:t xml:space="preserve"> của Chính phủ quy định cơ chế quản lý, tổ chức thực hiện các chương trình mục tiêu quốc gia (</w:t>
      </w:r>
      <w:r w:rsidRPr="00D92F2F">
        <w:rPr>
          <w:i/>
          <w:iCs/>
        </w:rPr>
        <w:t>Nghị định số 358/2025/NĐ-CP</w:t>
      </w:r>
      <w:r w:rsidRPr="00D92F2F">
        <w:t>), trong đó tại điểm d khoản 1 Điều 56 quy định nhiệm vụ của Ủy ban nhân dân tỉnh xây dựng, trình Hội đồng nhân dân cấp tỉnh quyết định: “</w:t>
      </w:r>
      <w:r w:rsidRPr="00D92F2F">
        <w:rPr>
          <w:i/>
          <w:iCs/>
        </w:rPr>
        <w:t>Mức hỗ trợ 01 dự án, định mức hỗ trợ các đối tượng tham gia dự án phát triển sản xuất tại địa phương theo quy định tại Điều 26, Điều 30, Điều 35 Nghị định này</w:t>
      </w:r>
      <w:r w:rsidRPr="00D92F2F">
        <w:t xml:space="preserve">”. </w:t>
      </w:r>
    </w:p>
    <w:p w14:paraId="26B53273" w14:textId="198B3419" w:rsidR="00384E5D" w:rsidRPr="00D92F2F" w:rsidRDefault="00DA1535" w:rsidP="00593150">
      <w:pPr>
        <w:spacing w:before="120" w:after="120"/>
        <w:ind w:firstLine="720"/>
        <w:jc w:val="both"/>
      </w:pPr>
      <w:r w:rsidRPr="00D92F2F">
        <w:t>Căn cứ khoản 16 Điều 4 Thông tư số 60/2026/TT-BTC ngày 31/5/2026 của Bộ Tài chính hướng dẫn quản lý, sử dụng và quyết toán kinh phí chi thường xuyên ngân sách nhà nước thực hiện Chương trình mục tiêu quốc gia về xây dựng nông thôn mới, giảm nghèo bền vững và phát triển kinh tế - xã hội vùng đồng bào dân tộc thi</w:t>
      </w:r>
      <w:r w:rsidR="00A16049" w:rsidRPr="00D92F2F">
        <w:t>ể</w:t>
      </w:r>
      <w:r w:rsidRPr="00D92F2F">
        <w:t xml:space="preserve">u số và miền núi giai đoạn 2026-2035, giai đoạn I: từ năm 2026-2030 quy định: “ </w:t>
      </w:r>
      <w:r w:rsidRPr="00D92F2F">
        <w:rPr>
          <w:i/>
          <w:iCs/>
        </w:rPr>
        <w:t xml:space="preserve">Chi hỗ trợ từ nguồn ngân sách nhà nước thực hiện hoạt động dự án phát triển sản xuất đối với các nội dung thuộc các nội dung thành phần của Chương trình này: Việc quản lý, sử dụng ngân sách, nội dung, mức hỗ </w:t>
      </w:r>
      <w:r w:rsidRPr="00D92F2F">
        <w:rPr>
          <w:i/>
          <w:iCs/>
        </w:rPr>
        <w:lastRenderedPageBreak/>
        <w:t>trợ từ ngân sách nhà nước, quy trình thủ tục thực hiện theo quy định tại Chương V Nghị định số 358/2025/NĐ-CP và định mức, chế độ chi tiêu hiện hành đã được cấp thẩm quyền ban hành. Đối với các nội dung chưa có quy định về đ</w:t>
      </w:r>
      <w:r w:rsidR="005D7624" w:rsidRPr="00D92F2F">
        <w:rPr>
          <w:i/>
          <w:iCs/>
        </w:rPr>
        <w:t>ịnh</w:t>
      </w:r>
      <w:r w:rsidRPr="00D92F2F">
        <w:rPr>
          <w:i/>
          <w:iCs/>
        </w:rPr>
        <w:t xml:space="preserve"> mức chi thì thực hiện theo dự toán thực tế được cấp có thẩm quyền phê duyệt</w:t>
      </w:r>
      <w:r w:rsidRPr="00D92F2F">
        <w:t>”.</w:t>
      </w:r>
    </w:p>
    <w:p w14:paraId="105D283E" w14:textId="77777777" w:rsidR="00384E5D" w:rsidRPr="00D92F2F" w:rsidRDefault="00DA1535" w:rsidP="00593150">
      <w:pPr>
        <w:spacing w:before="120" w:after="120"/>
        <w:ind w:firstLine="720"/>
        <w:jc w:val="both"/>
      </w:pPr>
      <w:r w:rsidRPr="00D92F2F">
        <w:t xml:space="preserve"> Căn cứ điểm a khoản 1 Điều 21 Luật Ban hành văn bản quy phạm pháp luật số 64/2025/QH15 của Quốc hội được sửa đổi, bổ sung bởi Luật số 87/2025/QH15 quy định: “</w:t>
      </w:r>
      <w:r w:rsidRPr="00D92F2F">
        <w:rPr>
          <w:i/>
          <w:iCs/>
        </w:rPr>
        <w:t>Hội đồng nhân dân tỉnh ban hành nghị quyết để quy định chi tiết điều, khoản, điểm và các nội dung khác được giao trong văn bản quy phạm pháp luật của các cơ quan nhà nước cấp trên</w:t>
      </w:r>
      <w:r w:rsidRPr="00D92F2F">
        <w:t>”.</w:t>
      </w:r>
    </w:p>
    <w:p w14:paraId="60DD8A6B" w14:textId="77777777" w:rsidR="00384E5D" w:rsidRPr="00D92F2F" w:rsidRDefault="00DA1535" w:rsidP="00593150">
      <w:pPr>
        <w:spacing w:before="120" w:after="120"/>
        <w:ind w:firstLine="720"/>
        <w:jc w:val="both"/>
        <w:rPr>
          <w:b/>
          <w:bCs/>
        </w:rPr>
      </w:pPr>
      <w:r w:rsidRPr="00D92F2F">
        <w:rPr>
          <w:b/>
          <w:bCs/>
        </w:rPr>
        <w:t>2. Cơ sở thực tiễn</w:t>
      </w:r>
    </w:p>
    <w:p w14:paraId="2E14180B" w14:textId="65D243B7" w:rsidR="00EA7A68" w:rsidRPr="00D92F2F" w:rsidRDefault="00DA1535" w:rsidP="00593150">
      <w:pPr>
        <w:autoSpaceDE w:val="0"/>
        <w:autoSpaceDN w:val="0"/>
        <w:adjustRightInd w:val="0"/>
        <w:spacing w:before="120" w:after="120"/>
        <w:ind w:firstLine="720"/>
        <w:jc w:val="both"/>
        <w:rPr>
          <w:bCs/>
        </w:rPr>
      </w:pPr>
      <w:r w:rsidRPr="00D92F2F">
        <w:rPr>
          <w:highlight w:val="white"/>
        </w:rPr>
        <w:t>Giai</w:t>
      </w:r>
      <w:r w:rsidR="007A71C4" w:rsidRPr="00D92F2F">
        <w:rPr>
          <w:highlight w:val="white"/>
        </w:rPr>
        <w:t xml:space="preserve"> </w:t>
      </w:r>
      <w:r w:rsidRPr="00D92F2F">
        <w:rPr>
          <w:highlight w:val="white"/>
        </w:rPr>
        <w:t>đoạn 2021-2025</w:t>
      </w:r>
      <w:r w:rsidR="00293F43" w:rsidRPr="00D92F2F">
        <w:t>, thực hiện Nghị định số 27/2022/NĐ-CP ngày 19/4/2022 quy định cơ chế quản lý, tổ chức thực hiện các Chương trình mục tiêu quốc gia (sửa đổi, bổ sung tại Nghị định số 38/2023/NĐ-CP ngày 24/6/2023</w:t>
      </w:r>
      <w:r w:rsidR="00443DE2" w:rsidRPr="00D92F2F">
        <w:t xml:space="preserve">) </w:t>
      </w:r>
      <w:r w:rsidRPr="00D92F2F">
        <w:rPr>
          <w:highlight w:val="white"/>
        </w:rPr>
        <w:t>tỉnh Thái Nguyên (cũ) và tỉnh Bắc Kạn (cũ)</w:t>
      </w:r>
      <w:r w:rsidRPr="00D92F2F">
        <w:rPr>
          <w:highlight w:val="white"/>
          <w:vertAlign w:val="superscript"/>
        </w:rPr>
        <w:footnoteReference w:id="1"/>
      </w:r>
      <w:r w:rsidRPr="00D92F2F">
        <w:rPr>
          <w:highlight w:val="white"/>
        </w:rPr>
        <w:t xml:space="preserve"> ban hành Nghị quyết của Hội đồng nhân dân (HĐND)</w:t>
      </w:r>
      <w:r w:rsidR="006D6080" w:rsidRPr="00D92F2F">
        <w:rPr>
          <w:highlight w:val="white"/>
        </w:rPr>
        <w:t xml:space="preserve"> tỉnh </w:t>
      </w:r>
      <w:r w:rsidR="00D06D89" w:rsidRPr="00D92F2F">
        <w:rPr>
          <w:highlight w:val="white"/>
        </w:rPr>
        <w:t>quy định nội dung hỗ trợ, mức hỗ trợ</w:t>
      </w:r>
      <w:r w:rsidR="004D7B49" w:rsidRPr="00D92F2F">
        <w:rPr>
          <w:highlight w:val="white"/>
        </w:rPr>
        <w:t xml:space="preserve">, tiêu chí lựa chọn dự án, kế hoạch, phương án sản xuất thực hiện các hoạt động hỗ trợ </w:t>
      </w:r>
      <w:r w:rsidR="008C3461" w:rsidRPr="00D92F2F">
        <w:rPr>
          <w:highlight w:val="white"/>
        </w:rPr>
        <w:t xml:space="preserve">phát triển </w:t>
      </w:r>
      <w:r w:rsidR="004D7B49" w:rsidRPr="00D92F2F">
        <w:rPr>
          <w:highlight w:val="white"/>
        </w:rPr>
        <w:t xml:space="preserve">sản </w:t>
      </w:r>
      <w:r w:rsidR="008C3461" w:rsidRPr="00D92F2F">
        <w:rPr>
          <w:highlight w:val="white"/>
        </w:rPr>
        <w:t xml:space="preserve">xuất </w:t>
      </w:r>
      <w:r w:rsidRPr="00D92F2F">
        <w:rPr>
          <w:highlight w:val="white"/>
        </w:rPr>
        <w:t xml:space="preserve">thuộc các Chương trình mục tiêu quốc gia. </w:t>
      </w:r>
      <w:r w:rsidR="006D6080" w:rsidRPr="00D92F2F">
        <w:t>Quá trình thực hiện</w:t>
      </w:r>
      <w:r w:rsidR="00A960EC" w:rsidRPr="00D92F2F">
        <w:t xml:space="preserve"> Nghị quyết </w:t>
      </w:r>
      <w:r w:rsidR="006D6080" w:rsidRPr="00D92F2F">
        <w:t xml:space="preserve">đã </w:t>
      </w:r>
      <w:r w:rsidR="0029022D" w:rsidRPr="00D92F2F">
        <w:t xml:space="preserve">triển khai </w:t>
      </w:r>
      <w:r w:rsidR="00EA7A68" w:rsidRPr="00D92F2F">
        <w:rPr>
          <w:spacing w:val="-4"/>
        </w:rPr>
        <w:t>1.092 dự án hỗ trợ phát triển sản xuất với 29.522 hộ tham gia, tổng kinh phí ngân sách nhà nước hỗ trợ 441.504 triệu đồng</w:t>
      </w:r>
      <w:r w:rsidR="00FE4669" w:rsidRPr="00D92F2F">
        <w:rPr>
          <w:spacing w:val="-4"/>
        </w:rPr>
        <w:t>, trong đó dự án phát triển sản xuất liên kết theo chuỗi giá trị có mức hỗ trợ cao nhất là 4.687 triệu đồng</w:t>
      </w:r>
      <w:r w:rsidR="006770E2">
        <w:rPr>
          <w:spacing w:val="-4"/>
        </w:rPr>
        <w:t>/dự án</w:t>
      </w:r>
      <w:r w:rsidR="00FE4669" w:rsidRPr="00D92F2F">
        <w:rPr>
          <w:spacing w:val="-4"/>
        </w:rPr>
        <w:t xml:space="preserve">, </w:t>
      </w:r>
      <w:r w:rsidR="002A2742" w:rsidRPr="00D92F2F">
        <w:rPr>
          <w:spacing w:val="-4"/>
        </w:rPr>
        <w:t xml:space="preserve">bình quân </w:t>
      </w:r>
      <w:r w:rsidR="002E2EA6" w:rsidRPr="00D92F2F">
        <w:rPr>
          <w:spacing w:val="-4"/>
        </w:rPr>
        <w:t xml:space="preserve">mức cao nhất hỗ trợ </w:t>
      </w:r>
      <w:r w:rsidR="002A2742" w:rsidRPr="00D92F2F">
        <w:rPr>
          <w:spacing w:val="-4"/>
        </w:rPr>
        <w:t>cho 01 hộ tham gia dự án là 196,26</w:t>
      </w:r>
      <w:r w:rsidR="002E2EA6" w:rsidRPr="00D92F2F">
        <w:rPr>
          <w:spacing w:val="-4"/>
        </w:rPr>
        <w:t xml:space="preserve"> triệu đồng</w:t>
      </w:r>
      <w:r w:rsidR="001211AB" w:rsidRPr="00D92F2F">
        <w:rPr>
          <w:spacing w:val="-4"/>
        </w:rPr>
        <w:t>/hộ</w:t>
      </w:r>
      <w:r w:rsidR="002E2EA6" w:rsidRPr="00D92F2F">
        <w:rPr>
          <w:spacing w:val="-4"/>
        </w:rPr>
        <w:t xml:space="preserve">; </w:t>
      </w:r>
      <w:r w:rsidR="00FE4669" w:rsidRPr="00D92F2F">
        <w:rPr>
          <w:spacing w:val="-4"/>
        </w:rPr>
        <w:t>dự án phát tri</w:t>
      </w:r>
      <w:r w:rsidR="00E10375" w:rsidRPr="00D92F2F">
        <w:rPr>
          <w:spacing w:val="-4"/>
        </w:rPr>
        <w:t>ển sản xuất cộng đồng 1.325 triệu đồng</w:t>
      </w:r>
      <w:r w:rsidR="006770E2">
        <w:rPr>
          <w:spacing w:val="-4"/>
        </w:rPr>
        <w:t>/dự án</w:t>
      </w:r>
      <w:r w:rsidR="00C42CF6" w:rsidRPr="00D92F2F">
        <w:rPr>
          <w:spacing w:val="-4"/>
        </w:rPr>
        <w:t>, bình quân mức cao nhất hỗ trợ 41 triệu đồng</w:t>
      </w:r>
      <w:r w:rsidR="001211AB" w:rsidRPr="00D92F2F">
        <w:rPr>
          <w:spacing w:val="-4"/>
        </w:rPr>
        <w:t>/hộ</w:t>
      </w:r>
      <w:r w:rsidR="00EA7A68" w:rsidRPr="00D92F2F">
        <w:rPr>
          <w:spacing w:val="-4"/>
        </w:rPr>
        <w:t xml:space="preserve">. </w:t>
      </w:r>
      <w:r w:rsidR="00EA7A68" w:rsidRPr="00D92F2F">
        <w:rPr>
          <w:bCs/>
        </w:rPr>
        <w:t>Các dự án đã góp phần tạo sinh kế, nâng cao thu nhập, cải thiện đời sống cho người dân, nhất là hộ nghèo, hộ cận nghèo, hộ mới thoát nghèo, hộ đồng bào dân tộc thiểu số và người dân tại các xã, thôn đặc biệt khó khăn; đồng thời thúc đẩy phát triển kinh tế nông thôn và thực hiện mục tiêu giảm nghèo bền vững.</w:t>
      </w:r>
    </w:p>
    <w:p w14:paraId="53EB2A6C" w14:textId="77777777" w:rsidR="00D01277" w:rsidRPr="00D92F2F" w:rsidRDefault="006E16CA" w:rsidP="00593150">
      <w:pPr>
        <w:autoSpaceDE w:val="0"/>
        <w:autoSpaceDN w:val="0"/>
        <w:adjustRightInd w:val="0"/>
        <w:spacing w:before="120" w:after="120"/>
        <w:ind w:firstLine="720"/>
        <w:jc w:val="both"/>
        <w:rPr>
          <w:bCs/>
        </w:rPr>
      </w:pPr>
      <w:r w:rsidRPr="00D92F2F">
        <w:rPr>
          <w:bCs/>
        </w:rPr>
        <w:t xml:space="preserve">Tuy nhiên, thực tiễn triển khai các dự án phát triển sản xuất giai đoạn 2021-2025 </w:t>
      </w:r>
      <w:bookmarkStart w:id="1" w:name="_Hlk232604349"/>
      <w:r w:rsidRPr="00D92F2F">
        <w:rPr>
          <w:bCs/>
        </w:rPr>
        <w:t>cho thấy đa số đối tượng tham gia là hộ nghèo, hộ cận nghèo, hộ mới thoát nghèo, đồng bào dân tộc thiểu số và người dân sinh sống tại các địa bàn còn nhiều khó khăn. Khả năng huy động vốn đối ứng của các đối tượng này còn hạn chế, trong khi giá vật tư nông nghiệp, giống cây trồng, vật nuôi, thức ăn chăn nuôi và các chi phí phục vụ sản xuất có xu hướng tăng</w:t>
      </w:r>
      <w:bookmarkEnd w:id="1"/>
      <w:r w:rsidRPr="00D92F2F">
        <w:rPr>
          <w:bCs/>
        </w:rPr>
        <w:t xml:space="preserve">. Việc duy trì mức hỗ trợ như giai đoạn trước ảnh hưởng đến khả năng tham gia của người dân, các đối tượng của </w:t>
      </w:r>
      <w:r w:rsidR="005B175A" w:rsidRPr="00D92F2F">
        <w:rPr>
          <w:bCs/>
        </w:rPr>
        <w:t>C</w:t>
      </w:r>
      <w:r w:rsidRPr="00D92F2F">
        <w:rPr>
          <w:bCs/>
        </w:rPr>
        <w:t xml:space="preserve">hương trình và hiệu quả thực hiện dự án cũng như khả năng thu hút các tổ chức, doanh nghiệp, hợp tác xã tham gia liên kết sản xuất. </w:t>
      </w:r>
      <w:r w:rsidR="0065677F" w:rsidRPr="00D92F2F">
        <w:rPr>
          <w:bCs/>
        </w:rPr>
        <w:t xml:space="preserve">Hiện nay, </w:t>
      </w:r>
      <w:bookmarkStart w:id="2" w:name="_Hlk232604524"/>
      <w:r w:rsidR="0065677F" w:rsidRPr="00D92F2F">
        <w:rPr>
          <w:bCs/>
        </w:rPr>
        <w:lastRenderedPageBreak/>
        <w:t xml:space="preserve">tỉnh Thái Nguyên có </w:t>
      </w:r>
      <w:r w:rsidR="00FA5600" w:rsidRPr="00D92F2F">
        <w:rPr>
          <w:bCs/>
        </w:rPr>
        <w:t>8</w:t>
      </w:r>
      <w:r w:rsidR="004B1189" w:rsidRPr="00D92F2F">
        <w:rPr>
          <w:bCs/>
        </w:rPr>
        <w:t>2</w:t>
      </w:r>
      <w:r w:rsidR="0065677F" w:rsidRPr="00D92F2F">
        <w:rPr>
          <w:bCs/>
        </w:rPr>
        <w:t xml:space="preserve"> xã thuộc vùng đồng bào dân tộc thiểu số và miền núi, trong đó có 3</w:t>
      </w:r>
      <w:r w:rsidR="004B1189" w:rsidRPr="00D92F2F">
        <w:rPr>
          <w:bCs/>
        </w:rPr>
        <w:t>6</w:t>
      </w:r>
      <w:r w:rsidR="0065677F" w:rsidRPr="00D92F2F">
        <w:rPr>
          <w:bCs/>
        </w:rPr>
        <w:t xml:space="preserve"> xã khu vực III và </w:t>
      </w:r>
      <w:r w:rsidR="004B1189" w:rsidRPr="00D92F2F">
        <w:rPr>
          <w:bCs/>
        </w:rPr>
        <w:t>09</w:t>
      </w:r>
      <w:r w:rsidR="0065677F" w:rsidRPr="00D92F2F">
        <w:rPr>
          <w:bCs/>
        </w:rPr>
        <w:t xml:space="preserve"> xã khu vực II</w:t>
      </w:r>
      <w:r w:rsidR="004B1189" w:rsidRPr="00D92F2F">
        <w:rPr>
          <w:bCs/>
        </w:rPr>
        <w:t xml:space="preserve"> và 37 xã kh</w:t>
      </w:r>
      <w:r w:rsidR="00CF7D63" w:rsidRPr="00D92F2F">
        <w:rPr>
          <w:bCs/>
        </w:rPr>
        <w:t>u</w:t>
      </w:r>
      <w:r w:rsidR="004B1189" w:rsidRPr="00D92F2F">
        <w:rPr>
          <w:bCs/>
        </w:rPr>
        <w:t xml:space="preserve"> vực I</w:t>
      </w:r>
      <w:r w:rsidR="00CF7D63" w:rsidRPr="00D92F2F">
        <w:rPr>
          <w:bCs/>
        </w:rPr>
        <w:t>; 536 thôn đặc biệt khó khăn</w:t>
      </w:r>
      <w:r w:rsidR="00AA7710" w:rsidRPr="00D92F2F">
        <w:rPr>
          <w:bCs/>
        </w:rPr>
        <w:t>. Đ</w:t>
      </w:r>
      <w:r w:rsidR="0065677F" w:rsidRPr="00D92F2F">
        <w:rPr>
          <w:bCs/>
        </w:rPr>
        <w:t>iều kiện phát triển kinh tế - xã hội, sản xuất và đời sống của người dân trên địa bàn các xã vẫn còn nhiều khó khăn, chênh lệch của các đối tượng tham gia dự án phát triển sản xuất giữa các địa bàn không lớn đặc biệt hộ nghèo, hộ cận nghèo, hộ mới thoát nghèo</w:t>
      </w:r>
      <w:bookmarkEnd w:id="2"/>
      <w:r w:rsidR="0065677F" w:rsidRPr="00D92F2F">
        <w:rPr>
          <w:bCs/>
        </w:rPr>
        <w:t xml:space="preserve">. </w:t>
      </w:r>
      <w:r w:rsidR="00D01277" w:rsidRPr="00D92F2F">
        <w:rPr>
          <w:bCs/>
        </w:rPr>
        <w:t>Do đó, cần có cơ chế hỗ trợ phù hợp đối với các dự án phát triển sản xuất, theo từng nhóm đối tượng nhằm tạo điều kiện thuận lợi cho người dân, doanh nghiệp, hợp tác xã, cộng đồng dân cư tiếp cận chính sách, nâng cao hiệu quả thực hiện các dự án phát triển sản xuất.</w:t>
      </w:r>
    </w:p>
    <w:p w14:paraId="7FC7558F" w14:textId="2B5DCFB8" w:rsidR="00FC0EEB" w:rsidRPr="00D92F2F" w:rsidRDefault="00A625E4" w:rsidP="00593150">
      <w:pPr>
        <w:autoSpaceDE w:val="0"/>
        <w:autoSpaceDN w:val="0"/>
        <w:adjustRightInd w:val="0"/>
        <w:spacing w:before="120" w:after="120"/>
        <w:ind w:firstLine="720"/>
        <w:jc w:val="both"/>
        <w:rPr>
          <w:bCs/>
        </w:rPr>
      </w:pPr>
      <w:r w:rsidRPr="00D92F2F">
        <w:rPr>
          <w:bCs/>
        </w:rPr>
        <w:t xml:space="preserve">Giai đoạn 2026-2030, </w:t>
      </w:r>
      <w:r w:rsidR="00813F10" w:rsidRPr="00D92F2F">
        <w:rPr>
          <w:bCs/>
        </w:rPr>
        <w:t xml:space="preserve">nguồn vốn sự nghiệp ngân sách Trung ương </w:t>
      </w:r>
      <w:r w:rsidRPr="00D92F2F">
        <w:rPr>
          <w:bCs/>
        </w:rPr>
        <w:t xml:space="preserve">Chương trình mục tiêu quốc gia về xây dựng nông thôn mới, giảm nghèo bền vững và phát triển </w:t>
      </w:r>
      <w:r w:rsidR="009034EC" w:rsidRPr="00D92F2F">
        <w:rPr>
          <w:bCs/>
        </w:rPr>
        <w:t>kinh tế xã hội</w:t>
      </w:r>
      <w:r w:rsidRPr="00D92F2F">
        <w:rPr>
          <w:bCs/>
        </w:rPr>
        <w:t xml:space="preserve"> vùng đồng bào d</w:t>
      </w:r>
      <w:r w:rsidR="004972E7" w:rsidRPr="00D92F2F">
        <w:rPr>
          <w:bCs/>
        </w:rPr>
        <w:t>â</w:t>
      </w:r>
      <w:r w:rsidRPr="00D92F2F">
        <w:rPr>
          <w:bCs/>
        </w:rPr>
        <w:t>n tộc thiểu số</w:t>
      </w:r>
      <w:r w:rsidR="004972E7" w:rsidRPr="00D92F2F">
        <w:rPr>
          <w:bCs/>
        </w:rPr>
        <w:t xml:space="preserve"> và miền núi</w:t>
      </w:r>
      <w:r w:rsidR="00813F10" w:rsidRPr="00D92F2F">
        <w:rPr>
          <w:bCs/>
        </w:rPr>
        <w:t xml:space="preserve"> dự kiến</w:t>
      </w:r>
      <w:r w:rsidRPr="00D92F2F">
        <w:rPr>
          <w:bCs/>
        </w:rPr>
        <w:t xml:space="preserve"> phân bổ cho tỉnh</w:t>
      </w:r>
      <w:r w:rsidR="008341AB" w:rsidRPr="00D92F2F">
        <w:rPr>
          <w:bCs/>
        </w:rPr>
        <w:t xml:space="preserve"> </w:t>
      </w:r>
      <w:r w:rsidR="004972E7" w:rsidRPr="00D92F2F">
        <w:rPr>
          <w:bCs/>
        </w:rPr>
        <w:t>là</w:t>
      </w:r>
      <w:r w:rsidRPr="00D92F2F">
        <w:rPr>
          <w:bCs/>
        </w:rPr>
        <w:t xml:space="preserve"> </w:t>
      </w:r>
      <w:r w:rsidR="008341AB" w:rsidRPr="00D92F2F">
        <w:t xml:space="preserve">960.810 triệu đồng </w:t>
      </w:r>
      <w:r w:rsidR="008341AB" w:rsidRPr="00D92F2F">
        <w:rPr>
          <w:i/>
          <w:iCs/>
        </w:rPr>
        <w:t>(theo Công văn số 4341/BNNMT-VPĐP ngày 04/5/2026 của Bộ Nông nghiệp và Môi trường</w:t>
      </w:r>
      <w:r w:rsidR="00DD042B" w:rsidRPr="00D92F2F">
        <w:rPr>
          <w:i/>
          <w:iCs/>
        </w:rPr>
        <w:t>)</w:t>
      </w:r>
      <w:r w:rsidRPr="00D92F2F">
        <w:rPr>
          <w:lang w:val="pt-BR"/>
        </w:rPr>
        <w:t xml:space="preserve">, </w:t>
      </w:r>
      <w:r w:rsidR="007C4F25" w:rsidRPr="00D92F2F">
        <w:rPr>
          <w:lang w:val="pt-BR"/>
        </w:rPr>
        <w:t xml:space="preserve">dự kiến </w:t>
      </w:r>
      <w:r w:rsidR="00AC54C3" w:rsidRPr="00D92F2F">
        <w:rPr>
          <w:lang w:val="pt-BR"/>
        </w:rPr>
        <w:t xml:space="preserve">đối ứng ngân sách tỉnh 743.000 triệu đồng, </w:t>
      </w:r>
      <w:r w:rsidR="007C4F25" w:rsidRPr="00D92F2F">
        <w:rPr>
          <w:lang w:val="pt-BR"/>
        </w:rPr>
        <w:t xml:space="preserve">dự kiến </w:t>
      </w:r>
      <w:r w:rsidR="00AC54C3" w:rsidRPr="00D92F2F">
        <w:rPr>
          <w:lang w:val="pt-BR"/>
        </w:rPr>
        <w:t xml:space="preserve">đối ứng ngân sách xã, phường </w:t>
      </w:r>
      <w:r w:rsidR="007C4F25" w:rsidRPr="00D92F2F">
        <w:rPr>
          <w:lang w:val="pt-BR"/>
        </w:rPr>
        <w:t xml:space="preserve">200.704 triệu đồng, </w:t>
      </w:r>
      <w:r w:rsidRPr="00D92F2F">
        <w:rPr>
          <w:lang w:val="pt-BR"/>
        </w:rPr>
        <w:t xml:space="preserve">tính toán sơ bộ </w:t>
      </w:r>
      <w:r w:rsidR="00602F6D" w:rsidRPr="00D92F2F">
        <w:rPr>
          <w:lang w:val="pt-BR"/>
        </w:rPr>
        <w:t>theo Nghị quyết số 22</w:t>
      </w:r>
      <w:r w:rsidR="0011481C" w:rsidRPr="00D92F2F">
        <w:rPr>
          <w:lang w:val="pt-BR"/>
        </w:rPr>
        <w:t>/2026/NQ-HĐND ngày 09/6/2026 của HĐND tỉnh quy địn</w:t>
      </w:r>
      <w:r w:rsidR="002073D6" w:rsidRPr="00D92F2F">
        <w:rPr>
          <w:lang w:val="pt-BR"/>
        </w:rPr>
        <w:t>h</w:t>
      </w:r>
      <w:r w:rsidR="0011481C" w:rsidRPr="00D92F2F">
        <w:rPr>
          <w:lang w:val="pt-BR"/>
        </w:rPr>
        <w:t xml:space="preserve"> nguyên tắc</w:t>
      </w:r>
      <w:r w:rsidR="002E2DEC" w:rsidRPr="00D92F2F">
        <w:rPr>
          <w:lang w:val="pt-BR"/>
        </w:rPr>
        <w:t>,</w:t>
      </w:r>
      <w:r w:rsidR="0011481C" w:rsidRPr="00D92F2F">
        <w:rPr>
          <w:lang w:val="pt-BR"/>
        </w:rPr>
        <w:t xml:space="preserve"> tiêu chí</w:t>
      </w:r>
      <w:r w:rsidR="002E2DEC" w:rsidRPr="00D92F2F">
        <w:rPr>
          <w:lang w:val="pt-BR"/>
        </w:rPr>
        <w:t xml:space="preserve">, định mức phân bổ vốn Chương trình </w:t>
      </w:r>
      <w:r w:rsidR="002E2DEC" w:rsidRPr="00D92F2F">
        <w:rPr>
          <w:bCs/>
        </w:rPr>
        <w:t xml:space="preserve">mục tiêu quốc gia về xây dựng nông thôn mới, giảm nghèo bền vững và phát triển </w:t>
      </w:r>
      <w:r w:rsidR="006A5053" w:rsidRPr="00D92F2F">
        <w:rPr>
          <w:bCs/>
        </w:rPr>
        <w:t>kinh tế xã hội</w:t>
      </w:r>
      <w:r w:rsidR="002E2DEC" w:rsidRPr="00D92F2F">
        <w:rPr>
          <w:bCs/>
        </w:rPr>
        <w:t xml:space="preserve"> vùng đồng bào dân tộc thiểu số và miền núi giai đoạn 2026-2030 trên địa bàn tỉnh </w:t>
      </w:r>
      <w:r w:rsidR="004E5AA7" w:rsidRPr="00D92F2F">
        <w:rPr>
          <w:bCs/>
        </w:rPr>
        <w:t>(</w:t>
      </w:r>
      <w:r w:rsidR="004E5AA7" w:rsidRPr="00D92F2F">
        <w:rPr>
          <w:bCs/>
          <w:i/>
          <w:iCs/>
        </w:rPr>
        <w:t>Nghị quyết số 22/2026/NQ-HĐND</w:t>
      </w:r>
      <w:r w:rsidR="004E5AA7" w:rsidRPr="00D92F2F">
        <w:rPr>
          <w:bCs/>
        </w:rPr>
        <w:t xml:space="preserve">) </w:t>
      </w:r>
      <w:r w:rsidRPr="00D92F2F">
        <w:rPr>
          <w:lang w:val="pt-BR"/>
        </w:rPr>
        <w:t xml:space="preserve">dự kiến xã được phân bổ cao nhất </w:t>
      </w:r>
      <w:r w:rsidR="0041185A" w:rsidRPr="00D92F2F">
        <w:rPr>
          <w:lang w:val="pt-BR"/>
        </w:rPr>
        <w:t>trên 39</w:t>
      </w:r>
      <w:r w:rsidRPr="00D92F2F">
        <w:rPr>
          <w:lang w:val="pt-BR"/>
        </w:rPr>
        <w:t xml:space="preserve">.000 triệu đồng/05 năm, xã được phân bổ thấp nhất trên </w:t>
      </w:r>
      <w:r w:rsidR="007075C9" w:rsidRPr="00D92F2F">
        <w:rPr>
          <w:lang w:val="pt-BR"/>
        </w:rPr>
        <w:t>13</w:t>
      </w:r>
      <w:r w:rsidRPr="00D92F2F">
        <w:rPr>
          <w:lang w:val="pt-BR"/>
        </w:rPr>
        <w:t>.000 triệu đồng/5 năm</w:t>
      </w:r>
      <w:r w:rsidR="004D2DE7" w:rsidRPr="00D92F2F">
        <w:rPr>
          <w:lang w:val="pt-BR"/>
        </w:rPr>
        <w:t xml:space="preserve">; </w:t>
      </w:r>
      <w:r w:rsidR="008B5504" w:rsidRPr="00D92F2F">
        <w:rPr>
          <w:lang w:val="pt-BR"/>
        </w:rPr>
        <w:t xml:space="preserve">dự kiến ngân sách phường đối ứng </w:t>
      </w:r>
      <w:r w:rsidR="004D2DE7" w:rsidRPr="00D92F2F">
        <w:rPr>
          <w:lang w:val="pt-BR"/>
        </w:rPr>
        <w:t xml:space="preserve"> phân bổ </w:t>
      </w:r>
      <w:r w:rsidR="00930ECD" w:rsidRPr="00D92F2F">
        <w:rPr>
          <w:lang w:val="pt-BR"/>
        </w:rPr>
        <w:t>cao nhất trên 9.000 triệu đồng/5 năm</w:t>
      </w:r>
      <w:r w:rsidR="004E5AA7" w:rsidRPr="00D92F2F">
        <w:rPr>
          <w:bCs/>
        </w:rPr>
        <w:t>.</w:t>
      </w:r>
      <w:r w:rsidRPr="00D92F2F">
        <w:rPr>
          <w:bCs/>
        </w:rPr>
        <w:t xml:space="preserve"> Năm 2026 dự kiến </w:t>
      </w:r>
      <w:r w:rsidR="00F108B4" w:rsidRPr="00D92F2F">
        <w:rPr>
          <w:bCs/>
        </w:rPr>
        <w:t xml:space="preserve">ngân sách trung ương </w:t>
      </w:r>
      <w:r w:rsidRPr="00D92F2F">
        <w:rPr>
          <w:bCs/>
        </w:rPr>
        <w:t>phân bổ vốn sự nghiệp</w:t>
      </w:r>
      <w:r w:rsidR="004E5AA7" w:rsidRPr="00D92F2F">
        <w:rPr>
          <w:bCs/>
        </w:rPr>
        <w:t xml:space="preserve"> cho t</w:t>
      </w:r>
      <w:r w:rsidR="008A140D" w:rsidRPr="00D92F2F">
        <w:rPr>
          <w:bCs/>
        </w:rPr>
        <w:t>ỉnh là</w:t>
      </w:r>
      <w:r w:rsidRPr="00D92F2F">
        <w:rPr>
          <w:bCs/>
        </w:rPr>
        <w:t xml:space="preserve"> </w:t>
      </w:r>
      <w:r w:rsidR="00BC601F" w:rsidRPr="00D92F2F">
        <w:t>90.290 triệu đồng</w:t>
      </w:r>
      <w:r w:rsidR="00F108B4" w:rsidRPr="00D92F2F">
        <w:t xml:space="preserve">, </w:t>
      </w:r>
      <w:r w:rsidR="007075C9" w:rsidRPr="00D92F2F">
        <w:t xml:space="preserve">dự kiến đối ứng ngân sách tỉnh </w:t>
      </w:r>
      <w:r w:rsidR="005E66AD" w:rsidRPr="00D92F2F">
        <w:t>179.000 triệu đồng, dự kiến đối ứng ngân sách xã</w:t>
      </w:r>
      <w:r w:rsidR="00006198" w:rsidRPr="00D92F2F">
        <w:t>, phường</w:t>
      </w:r>
      <w:r w:rsidR="005E66AD" w:rsidRPr="00D92F2F">
        <w:t xml:space="preserve"> </w:t>
      </w:r>
      <w:r w:rsidR="00006198" w:rsidRPr="00D92F2F">
        <w:t>21.541 triệu đồng</w:t>
      </w:r>
      <w:r w:rsidR="00BA57F5" w:rsidRPr="00D92F2F">
        <w:t>,</w:t>
      </w:r>
      <w:r w:rsidR="007075C9" w:rsidRPr="00D92F2F">
        <w:t xml:space="preserve"> </w:t>
      </w:r>
      <w:r w:rsidR="004E5AA7" w:rsidRPr="00D92F2F">
        <w:t xml:space="preserve">tính toán </w:t>
      </w:r>
      <w:r w:rsidR="008A140D" w:rsidRPr="00D92F2F">
        <w:t xml:space="preserve">theo Nghị quyết số 22/2026/NQ-HĐND </w:t>
      </w:r>
      <w:r w:rsidRPr="00D92F2F">
        <w:rPr>
          <w:bCs/>
        </w:rPr>
        <w:t xml:space="preserve">dự kiến phân bổ </w:t>
      </w:r>
      <w:r w:rsidR="008A140D" w:rsidRPr="00D92F2F">
        <w:rPr>
          <w:bCs/>
        </w:rPr>
        <w:t xml:space="preserve">cho </w:t>
      </w:r>
      <w:r w:rsidRPr="00D92F2F">
        <w:rPr>
          <w:bCs/>
        </w:rPr>
        <w:t xml:space="preserve">các xã </w:t>
      </w:r>
      <w:r w:rsidR="009A152F" w:rsidRPr="00D92F2F">
        <w:rPr>
          <w:bCs/>
        </w:rPr>
        <w:t xml:space="preserve">để thực hiện các nội dung của Chương trình, xã </w:t>
      </w:r>
      <w:r w:rsidRPr="00D92F2F">
        <w:rPr>
          <w:bCs/>
        </w:rPr>
        <w:t xml:space="preserve">được </w:t>
      </w:r>
      <w:r w:rsidR="009A152F" w:rsidRPr="00D92F2F">
        <w:rPr>
          <w:bCs/>
        </w:rPr>
        <w:t xml:space="preserve">phân bổ cao nhất khoảng </w:t>
      </w:r>
      <w:r w:rsidR="005431BB" w:rsidRPr="00D92F2F">
        <w:rPr>
          <w:bCs/>
        </w:rPr>
        <w:t>trên 6.000</w:t>
      </w:r>
      <w:r w:rsidR="009A152F" w:rsidRPr="00D92F2F">
        <w:rPr>
          <w:bCs/>
        </w:rPr>
        <w:t xml:space="preserve"> tri</w:t>
      </w:r>
      <w:r w:rsidR="006832C6" w:rsidRPr="00D92F2F">
        <w:rPr>
          <w:bCs/>
        </w:rPr>
        <w:t>ệu</w:t>
      </w:r>
      <w:r w:rsidR="009A152F" w:rsidRPr="00D92F2F">
        <w:rPr>
          <w:bCs/>
        </w:rPr>
        <w:t xml:space="preserve"> đồng</w:t>
      </w:r>
      <w:r w:rsidR="006832C6" w:rsidRPr="00D92F2F">
        <w:rPr>
          <w:bCs/>
        </w:rPr>
        <w:t xml:space="preserve">, xã được phân bổ thấp nhất khoảng </w:t>
      </w:r>
      <w:r w:rsidR="00464190" w:rsidRPr="00D92F2F">
        <w:rPr>
          <w:bCs/>
        </w:rPr>
        <w:t>1.700</w:t>
      </w:r>
      <w:r w:rsidR="00FC0EEB" w:rsidRPr="00D92F2F">
        <w:rPr>
          <w:bCs/>
        </w:rPr>
        <w:t xml:space="preserve"> triệu đồng</w:t>
      </w:r>
      <w:r w:rsidR="00464190" w:rsidRPr="00D92F2F">
        <w:rPr>
          <w:bCs/>
        </w:rPr>
        <w:t xml:space="preserve">; dự kiến ngân sách phường đối ứng </w:t>
      </w:r>
      <w:r w:rsidR="00CF4910" w:rsidRPr="00D92F2F">
        <w:rPr>
          <w:bCs/>
        </w:rPr>
        <w:t xml:space="preserve">phân bổ </w:t>
      </w:r>
      <w:r w:rsidR="00464190" w:rsidRPr="00D92F2F">
        <w:rPr>
          <w:bCs/>
        </w:rPr>
        <w:t>cao nhất</w:t>
      </w:r>
      <w:r w:rsidR="00CF4910" w:rsidRPr="00D92F2F">
        <w:rPr>
          <w:bCs/>
        </w:rPr>
        <w:t xml:space="preserve"> khoảng 1.400 triệu đồng.</w:t>
      </w:r>
      <w:r w:rsidR="00464190" w:rsidRPr="00D92F2F">
        <w:rPr>
          <w:bCs/>
        </w:rPr>
        <w:t xml:space="preserve"> </w:t>
      </w:r>
    </w:p>
    <w:p w14:paraId="1D2A5779" w14:textId="77777777" w:rsidR="00BB3611" w:rsidRPr="00D92F2F" w:rsidRDefault="00E16FAB" w:rsidP="00593150">
      <w:pPr>
        <w:autoSpaceDE w:val="0"/>
        <w:autoSpaceDN w:val="0"/>
        <w:adjustRightInd w:val="0"/>
        <w:spacing w:before="120" w:after="120"/>
        <w:ind w:firstLine="720"/>
        <w:jc w:val="both"/>
        <w:rPr>
          <w:bCs/>
        </w:rPr>
      </w:pPr>
      <w:r w:rsidRPr="00D92F2F">
        <w:rPr>
          <w:bCs/>
        </w:rPr>
        <w:t>Việc quy</w:t>
      </w:r>
      <w:r w:rsidR="009A284E" w:rsidRPr="00D92F2F">
        <w:rPr>
          <w:bCs/>
        </w:rPr>
        <w:t xml:space="preserve"> định</w:t>
      </w:r>
      <w:r w:rsidRPr="00D92F2F">
        <w:rPr>
          <w:bCs/>
        </w:rPr>
        <w:t xml:space="preserve"> mức hỗ trợ cho 01 </w:t>
      </w:r>
      <w:r w:rsidRPr="00D92F2F">
        <w:rPr>
          <w:bCs/>
          <w:lang w:val="en-US"/>
        </w:rPr>
        <w:t xml:space="preserve">dự án </w:t>
      </w:r>
      <w:r w:rsidRPr="00D92F2F">
        <w:rPr>
          <w:bCs/>
        </w:rPr>
        <w:t>và định mức hỗ trợ các đối tượng tham gia dự án phát triển sản xuất được xây dựng trên cơ sở tổng kết thực tiễn triển khai giai đoạn 2021-2025, phù hợp với điều kiện kinh tế - xã hội của tỉnh, khả năng cân đối nguồn lực của địa phương</w:t>
      </w:r>
      <w:r w:rsidR="00DE6232" w:rsidRPr="00D92F2F">
        <w:rPr>
          <w:bCs/>
        </w:rPr>
        <w:t>, phù hợp với sự phát triển của xã hội</w:t>
      </w:r>
      <w:r w:rsidR="00BB3611" w:rsidRPr="00D92F2F">
        <w:rPr>
          <w:bCs/>
        </w:rPr>
        <w:t>, bảo đảm tính khả thi trong quá trình tổ chức thực hiện.</w:t>
      </w:r>
      <w:r w:rsidR="00677FA8" w:rsidRPr="00D92F2F">
        <w:rPr>
          <w:bCs/>
        </w:rPr>
        <w:t xml:space="preserve"> </w:t>
      </w:r>
    </w:p>
    <w:p w14:paraId="7C6A6EA2" w14:textId="4DD75AD0" w:rsidR="00E16FAB" w:rsidRPr="00412C3D" w:rsidRDefault="007662B6" w:rsidP="00593150">
      <w:pPr>
        <w:autoSpaceDE w:val="0"/>
        <w:autoSpaceDN w:val="0"/>
        <w:adjustRightInd w:val="0"/>
        <w:spacing w:before="120" w:after="120"/>
        <w:ind w:firstLine="720"/>
        <w:jc w:val="both"/>
        <w:rPr>
          <w:bCs/>
          <w:spacing w:val="-2"/>
        </w:rPr>
      </w:pPr>
      <w:r w:rsidRPr="00412C3D">
        <w:rPr>
          <w:bCs/>
          <w:spacing w:val="-2"/>
        </w:rPr>
        <w:t>Để kịp thời cụ thể hoá quy định, hướng dẫn của trung ương trong việc tổ chức thực hiện các dự án h</w:t>
      </w:r>
      <w:r w:rsidR="0073071D" w:rsidRPr="00412C3D">
        <w:rPr>
          <w:bCs/>
          <w:spacing w:val="-2"/>
        </w:rPr>
        <w:t xml:space="preserve">ỗ </w:t>
      </w:r>
      <w:r w:rsidRPr="00412C3D">
        <w:rPr>
          <w:bCs/>
          <w:spacing w:val="-2"/>
        </w:rPr>
        <w:t>trợ phát triển sản xu</w:t>
      </w:r>
      <w:r w:rsidR="0073071D" w:rsidRPr="00412C3D">
        <w:rPr>
          <w:bCs/>
          <w:spacing w:val="-2"/>
        </w:rPr>
        <w:t>ấ</w:t>
      </w:r>
      <w:r w:rsidRPr="00412C3D">
        <w:rPr>
          <w:bCs/>
          <w:spacing w:val="-2"/>
        </w:rPr>
        <w:t xml:space="preserve">t thuộc </w:t>
      </w:r>
      <w:r w:rsidR="0073071D" w:rsidRPr="00412C3D">
        <w:rPr>
          <w:bCs/>
          <w:spacing w:val="-2"/>
        </w:rPr>
        <w:t xml:space="preserve">Chương trình mục tiêu quốc gia xây dựng nông thôn mới, giảm nghèo bền vững và phát triển kinh tế - xã hội </w:t>
      </w:r>
      <w:r w:rsidR="004B59C4" w:rsidRPr="00412C3D">
        <w:rPr>
          <w:bCs/>
          <w:spacing w:val="-2"/>
        </w:rPr>
        <w:t xml:space="preserve">vùng </w:t>
      </w:r>
      <w:r w:rsidR="00071ADC" w:rsidRPr="00412C3D">
        <w:rPr>
          <w:bCs/>
          <w:spacing w:val="-2"/>
        </w:rPr>
        <w:t>đ</w:t>
      </w:r>
      <w:r w:rsidR="004B59C4" w:rsidRPr="00412C3D">
        <w:rPr>
          <w:bCs/>
          <w:spacing w:val="-2"/>
        </w:rPr>
        <w:t xml:space="preserve">ồng bào dân tộc thiểu số và miền núi giai đoạn 2026-2030 trên địa bàn tỉnh Thái Nguyên cần thiết </w:t>
      </w:r>
      <w:r w:rsidR="00071ADC" w:rsidRPr="00412C3D">
        <w:rPr>
          <w:bCs/>
          <w:spacing w:val="-2"/>
        </w:rPr>
        <w:t>phải ban hành Nghị quyết của Hội đồng nhân</w:t>
      </w:r>
      <w:r w:rsidR="009A1E41" w:rsidRPr="00412C3D">
        <w:rPr>
          <w:bCs/>
          <w:spacing w:val="-2"/>
        </w:rPr>
        <w:t xml:space="preserve"> dân</w:t>
      </w:r>
      <w:r w:rsidR="00071ADC" w:rsidRPr="00412C3D">
        <w:rPr>
          <w:bCs/>
          <w:spacing w:val="-2"/>
        </w:rPr>
        <w:t xml:space="preserve"> tỉnh quy định mức hỗ trợ cho 01 d</w:t>
      </w:r>
      <w:r w:rsidR="009A284E" w:rsidRPr="00412C3D">
        <w:rPr>
          <w:bCs/>
          <w:spacing w:val="-2"/>
        </w:rPr>
        <w:t>ự</w:t>
      </w:r>
      <w:r w:rsidR="00071ADC" w:rsidRPr="00412C3D">
        <w:rPr>
          <w:bCs/>
          <w:spacing w:val="-2"/>
        </w:rPr>
        <w:t xml:space="preserve"> án, địn</w:t>
      </w:r>
      <w:r w:rsidR="00BA5A3A" w:rsidRPr="00412C3D">
        <w:rPr>
          <w:bCs/>
          <w:spacing w:val="-2"/>
        </w:rPr>
        <w:t>h</w:t>
      </w:r>
      <w:r w:rsidR="00071ADC" w:rsidRPr="00412C3D">
        <w:rPr>
          <w:bCs/>
          <w:spacing w:val="-2"/>
        </w:rPr>
        <w:t xml:space="preserve"> mức h</w:t>
      </w:r>
      <w:r w:rsidR="00BA5A3A" w:rsidRPr="00412C3D">
        <w:rPr>
          <w:bCs/>
          <w:spacing w:val="-2"/>
        </w:rPr>
        <w:t>ỗ</w:t>
      </w:r>
      <w:r w:rsidR="00071ADC" w:rsidRPr="00412C3D">
        <w:rPr>
          <w:bCs/>
          <w:spacing w:val="-2"/>
        </w:rPr>
        <w:t xml:space="preserve"> trợ </w:t>
      </w:r>
      <w:r w:rsidR="00BA5A3A" w:rsidRPr="00412C3D">
        <w:rPr>
          <w:bCs/>
          <w:spacing w:val="-2"/>
        </w:rPr>
        <w:t xml:space="preserve">các đối tượng tham gia dự án hỗ trợ phát triển sản xuất </w:t>
      </w:r>
      <w:r w:rsidR="00E16FAB" w:rsidRPr="00412C3D">
        <w:rPr>
          <w:bCs/>
          <w:spacing w:val="-2"/>
        </w:rPr>
        <w:t>nhằm tạo cơ sở pháp lý thống nhất để các cơ quan, đơn vị, địa phương</w:t>
      </w:r>
      <w:r w:rsidR="00AB401E" w:rsidRPr="00412C3D">
        <w:rPr>
          <w:bCs/>
          <w:spacing w:val="-2"/>
        </w:rPr>
        <w:t xml:space="preserve">, </w:t>
      </w:r>
      <w:r w:rsidR="00E16FAB" w:rsidRPr="00412C3D">
        <w:rPr>
          <w:bCs/>
          <w:spacing w:val="-2"/>
        </w:rPr>
        <w:t xml:space="preserve">các tổ chức, cá nhân có liên quan tổ chức triển khai thực hiện; bảo đảm công khai, minh bạch, đồng bộ trong quản lý và sử dụng nguồn vốn; góp </w:t>
      </w:r>
      <w:r w:rsidR="00E16FAB" w:rsidRPr="00412C3D">
        <w:rPr>
          <w:bCs/>
          <w:spacing w:val="-2"/>
        </w:rPr>
        <w:lastRenderedPageBreak/>
        <w:t xml:space="preserve">phần </w:t>
      </w:r>
      <w:r w:rsidR="00AB401E" w:rsidRPr="00412C3D">
        <w:rPr>
          <w:bCs/>
          <w:spacing w:val="-2"/>
        </w:rPr>
        <w:t xml:space="preserve">thực hiện hoàn thành mục tiêu </w:t>
      </w:r>
      <w:r w:rsidR="0066138B" w:rsidRPr="00412C3D">
        <w:rPr>
          <w:bCs/>
          <w:spacing w:val="-2"/>
        </w:rPr>
        <w:t>xây dựng nông thôn mới, giảm nghèo bền vững trên địa bàn tỉnh</w:t>
      </w:r>
      <w:r w:rsidR="00F53F88" w:rsidRPr="00412C3D">
        <w:rPr>
          <w:bCs/>
          <w:spacing w:val="-2"/>
        </w:rPr>
        <w:t xml:space="preserve"> và hoàn thành mục tiêu của Chương trình.</w:t>
      </w:r>
    </w:p>
    <w:p w14:paraId="1A23271A" w14:textId="77777777" w:rsidR="00384E5D" w:rsidRPr="00D92F2F" w:rsidRDefault="00DA1535" w:rsidP="00593150">
      <w:pPr>
        <w:spacing w:before="120" w:after="120"/>
        <w:ind w:firstLine="720"/>
        <w:jc w:val="both"/>
        <w:rPr>
          <w:b/>
          <w:bCs/>
        </w:rPr>
      </w:pPr>
      <w:r w:rsidRPr="00D92F2F">
        <w:rPr>
          <w:b/>
          <w:bCs/>
        </w:rPr>
        <w:t>II. MỤC ĐÍCH BAN HÀNH, QUAN ĐIỂM XÂY DỰNG DỰ THẢO NGHỊ QUYẾT</w:t>
      </w:r>
    </w:p>
    <w:p w14:paraId="519FD9CD" w14:textId="77777777" w:rsidR="00384E5D" w:rsidRPr="00D92F2F" w:rsidRDefault="00DA1535" w:rsidP="00593150">
      <w:pPr>
        <w:spacing w:before="120" w:after="120"/>
        <w:ind w:firstLine="720"/>
        <w:jc w:val="both"/>
        <w:rPr>
          <w:b/>
          <w:bCs/>
        </w:rPr>
      </w:pPr>
      <w:r w:rsidRPr="00D92F2F">
        <w:rPr>
          <w:b/>
          <w:bCs/>
        </w:rPr>
        <w:t>1. Mục đích ban hành nghị quyết</w:t>
      </w:r>
    </w:p>
    <w:p w14:paraId="7C7360A4" w14:textId="77777777" w:rsidR="00384E5D" w:rsidRPr="00D92F2F" w:rsidRDefault="00DA1535" w:rsidP="00593150">
      <w:pPr>
        <w:spacing w:before="120" w:after="120"/>
        <w:ind w:firstLine="720"/>
        <w:jc w:val="both"/>
      </w:pPr>
      <w:r w:rsidRPr="00D92F2F">
        <w:t xml:space="preserve">Nhằm cụ thể hóa quy định tại điểm d khoản 1 Điều 56 Nghị định số 358/2025/NĐ-CP của Chính phủ, khoản 16 Điều 4 Thông tư số 60/2026/TT-BTC của Bộ Tài chính, bảo đảm cơ sở pháp lý thống nhất, đồng bộ cho việc triển khai hoạt động hỗ trợ phát triển sản xuất trên địa bàn tỉnh.   </w:t>
      </w:r>
    </w:p>
    <w:p w14:paraId="714F653E" w14:textId="77777777" w:rsidR="00384E5D" w:rsidRPr="00D92F2F" w:rsidRDefault="00DA1535" w:rsidP="00593150">
      <w:pPr>
        <w:spacing w:before="120" w:after="120"/>
        <w:ind w:firstLine="720"/>
        <w:jc w:val="both"/>
        <w:rPr>
          <w:b/>
          <w:bCs/>
        </w:rPr>
      </w:pPr>
      <w:r w:rsidRPr="00D92F2F">
        <w:rPr>
          <w:b/>
          <w:bCs/>
        </w:rPr>
        <w:t>2. Quan điểm xây dựng dự thảo nghị quyết</w:t>
      </w:r>
    </w:p>
    <w:p w14:paraId="0DEBEA7F" w14:textId="0A9C3D92" w:rsidR="00384E5D" w:rsidRPr="00D92F2F" w:rsidRDefault="00DA1535" w:rsidP="00593150">
      <w:pPr>
        <w:spacing w:before="120" w:after="120"/>
        <w:ind w:firstLine="720"/>
        <w:jc w:val="both"/>
      </w:pPr>
      <w:r w:rsidRPr="00D92F2F">
        <w:t xml:space="preserve">Việc xây dựng dự thảo Nghị quyết quy định mức hỗ trợ </w:t>
      </w:r>
      <w:r w:rsidR="007E0B0B" w:rsidRPr="00D92F2F">
        <w:t xml:space="preserve">cho </w:t>
      </w:r>
      <w:r w:rsidRPr="00D92F2F">
        <w:t>01 dự án, định mức hỗ trợ các đối tượng tham gia</w:t>
      </w:r>
      <w:r w:rsidR="00BE6C22" w:rsidRPr="00D92F2F">
        <w:t xml:space="preserve"> </w:t>
      </w:r>
      <w:r w:rsidRPr="00D92F2F">
        <w:t>dự án phát triển sản xuất thuộc Chương trình mục tiêu quốc gia xây dựng nông thôn mới, giảm nghèo bền vững và phát triển kinh tế - xã hội vùng đồng bào dân tộc thiểu số và miền núi giai đoạn 2026-2030 trên địa bàn tỉnh Thái Nguyên thực hiện theo đúng quy định, thẩm quyền, trình tự, thủ tục ban hành văn bản quy phạm pháp luật, đảm bảo tính hợp hiến, hợp pháp, phù hợp với điều kiện thực tế của tỉnh, đảm bảo công khai, dân chủ trong việc tiếp nhận, phản hồi ý kiến, kiến nghị của các tổ chức, cá nhân trong quá trình xây dựng và ban hành Nghị quyết.</w:t>
      </w:r>
    </w:p>
    <w:p w14:paraId="2E8FBE10" w14:textId="77777777" w:rsidR="00384E5D" w:rsidRPr="00D92F2F" w:rsidRDefault="00DA1535" w:rsidP="00593150">
      <w:pPr>
        <w:spacing w:before="120" w:after="120"/>
        <w:ind w:firstLine="720"/>
        <w:jc w:val="both"/>
      </w:pPr>
      <w:r w:rsidRPr="00D92F2F">
        <w:t xml:space="preserve">Nghị quyết được ban hành sẽ là căn cứ để triển khai thực hiện các dự án hỗ trợ phát triển sản xuất từ Chương trình mục tiêu quốc gia xây dựng nông thôn mới, giảm nghèo bền vững và phát triển kinh tế - xã hội vùng đồng bào dân tộc thiểu số và miền núi giai đoạn 2026-2030 trên địa bàn tỉnh Thái Nguyên. </w:t>
      </w:r>
    </w:p>
    <w:p w14:paraId="17F767B3" w14:textId="77777777" w:rsidR="00BE6C22" w:rsidRPr="00D92F2F" w:rsidRDefault="00DA1535" w:rsidP="00593150">
      <w:pPr>
        <w:spacing w:before="120" w:after="120"/>
        <w:ind w:firstLine="720"/>
        <w:jc w:val="both"/>
        <w:rPr>
          <w:b/>
          <w:bCs/>
        </w:rPr>
      </w:pPr>
      <w:r w:rsidRPr="00D92F2F">
        <w:rPr>
          <w:b/>
          <w:bCs/>
        </w:rPr>
        <w:t>III. QUÁ TRÌNH XÂY DỰNG DỰ THẢO NGHỊ QUYẾT</w:t>
      </w:r>
    </w:p>
    <w:p w14:paraId="490B6A78" w14:textId="769A4935" w:rsidR="00710D46" w:rsidRPr="00D92F2F" w:rsidRDefault="00D761EE" w:rsidP="00593150">
      <w:pPr>
        <w:spacing w:before="120" w:after="120"/>
        <w:ind w:firstLine="720"/>
        <w:jc w:val="both"/>
        <w:rPr>
          <w:b/>
          <w:bCs/>
        </w:rPr>
      </w:pPr>
      <w:r w:rsidRPr="00D92F2F">
        <w:rPr>
          <w:iCs/>
          <w:lang w:val="nl-NL" w:eastAsia="vi-VN"/>
        </w:rPr>
        <w:t xml:space="preserve">1. </w:t>
      </w:r>
      <w:r w:rsidR="007258C2" w:rsidRPr="00D92F2F">
        <w:rPr>
          <w:iCs/>
          <w:lang w:val="nl-NL" w:eastAsia="vi-VN"/>
        </w:rPr>
        <w:t xml:space="preserve">Thường </w:t>
      </w:r>
      <w:r w:rsidR="007258C2" w:rsidRPr="00D92F2F">
        <w:rPr>
          <w:iCs/>
          <w:lang w:val="vi-VN" w:eastAsia="vi-VN"/>
        </w:rPr>
        <w:t>t</w:t>
      </w:r>
      <w:r w:rsidR="007258C2" w:rsidRPr="00D92F2F">
        <w:rPr>
          <w:iCs/>
          <w:lang w:val="nl-NL" w:eastAsia="vi-VN"/>
        </w:rPr>
        <w:t xml:space="preserve">rực HĐND tỉnh đã </w:t>
      </w:r>
      <w:r w:rsidR="007258C2" w:rsidRPr="00D92F2F">
        <w:rPr>
          <w:iCs/>
          <w:lang w:val="vi-VN" w:eastAsia="vi-VN"/>
        </w:rPr>
        <w:t>ban hành</w:t>
      </w:r>
      <w:r w:rsidR="007258C2" w:rsidRPr="00D92F2F">
        <w:rPr>
          <w:iCs/>
          <w:lang w:val="nl-NL" w:eastAsia="vi-VN"/>
        </w:rPr>
        <w:t xml:space="preserve"> Văn bản số </w:t>
      </w:r>
      <w:r w:rsidR="009D7630" w:rsidRPr="00D92F2F">
        <w:rPr>
          <w:iCs/>
          <w:lang w:val="nl-NL" w:eastAsia="vi-VN"/>
        </w:rPr>
        <w:t>399</w:t>
      </w:r>
      <w:r w:rsidR="007258C2" w:rsidRPr="00D92F2F">
        <w:rPr>
          <w:iCs/>
          <w:lang w:val="nl-NL" w:eastAsia="vi-VN"/>
        </w:rPr>
        <w:t>/HĐND-VP ngày</w:t>
      </w:r>
      <w:r w:rsidR="009D7630" w:rsidRPr="00D92F2F">
        <w:rPr>
          <w:iCs/>
          <w:lang w:val="nl-NL" w:eastAsia="vi-VN"/>
        </w:rPr>
        <w:t xml:space="preserve"> 22</w:t>
      </w:r>
      <w:r w:rsidR="007258C2" w:rsidRPr="00D92F2F">
        <w:rPr>
          <w:iCs/>
          <w:lang w:val="nl-NL" w:eastAsia="vi-VN"/>
        </w:rPr>
        <w:t>/</w:t>
      </w:r>
      <w:r w:rsidR="009D7630" w:rsidRPr="00D92F2F">
        <w:rPr>
          <w:iCs/>
          <w:lang w:val="nl-NL" w:eastAsia="vi-VN"/>
        </w:rPr>
        <w:t>6</w:t>
      </w:r>
      <w:r w:rsidR="007258C2" w:rsidRPr="00D92F2F">
        <w:rPr>
          <w:iCs/>
          <w:lang w:val="nl-NL" w:eastAsia="vi-VN"/>
        </w:rPr>
        <w:t xml:space="preserve">/2026 về việc chấp thuận đề nghị đăng ký xây dựng Nghị quyết của HĐND tỉnh </w:t>
      </w:r>
      <w:r w:rsidR="007258C2" w:rsidRPr="00D92F2F">
        <w:t xml:space="preserve">quy định mức hỗ trợ cho 01 dự án, định mức hỗ trợ các đối tượng tham gia dự án phát triển sản xuất thuộc Chương trình mục tiêu quốc gia xây dựng nông thôn mới, giảm nghèo bền vững và phát triển kinh tế - xã hội vùng đồng bào dân tộc thiểu số và miền núi giai đoạn 2026-2030 trên địa bàn tỉnh Thái Nguyên </w:t>
      </w:r>
      <w:r w:rsidR="007258C2" w:rsidRPr="00D92F2F">
        <w:rPr>
          <w:iCs/>
          <w:shd w:val="clear" w:color="auto" w:fill="FFFFFF"/>
        </w:rPr>
        <w:t>theo trình tự, thủ tục rút gọn.</w:t>
      </w:r>
    </w:p>
    <w:p w14:paraId="3E7FBA9E" w14:textId="09B83730" w:rsidR="00710D46" w:rsidRPr="00D92F2F" w:rsidRDefault="00D761EE" w:rsidP="00593150">
      <w:pPr>
        <w:pStyle w:val="BodyText"/>
        <w:tabs>
          <w:tab w:val="left" w:pos="2835"/>
        </w:tabs>
        <w:spacing w:before="120" w:after="120"/>
        <w:ind w:firstLine="720"/>
        <w:rPr>
          <w:rFonts w:ascii="Times New Roman" w:hAnsi="Times New Roman"/>
          <w:iCs/>
          <w:shd w:val="clear" w:color="auto" w:fill="FFFFFF"/>
        </w:rPr>
      </w:pPr>
      <w:r w:rsidRPr="00D92F2F">
        <w:rPr>
          <w:rFonts w:ascii="Times New Roman" w:hAnsi="Times New Roman"/>
          <w:iCs/>
          <w:szCs w:val="28"/>
          <w:lang w:val="nl-NL" w:eastAsia="vi-VN"/>
        </w:rPr>
        <w:t xml:space="preserve">2. </w:t>
      </w:r>
      <w:r w:rsidR="00710D46" w:rsidRPr="00D92F2F">
        <w:rPr>
          <w:rFonts w:ascii="Times New Roman" w:hAnsi="Times New Roman"/>
          <w:iCs/>
          <w:szCs w:val="28"/>
          <w:lang w:val="nl-NL" w:eastAsia="vi-VN"/>
        </w:rPr>
        <w:t xml:space="preserve">Ủy ban nhân dân tỉnh đã giao Sở Nông nghiệp và Môi trường chủ trì, phối hợp với Sở Tư pháp và các cơ quan, đơn vị có liên quan tham mưu xây dựng dự thảo Tờ trình của Uỷ ban nhân dân tỉnh và dự thảo Nghị quyết của của Hội đồng nhân dân tỉnh </w:t>
      </w:r>
      <w:r w:rsidR="00076D2B" w:rsidRPr="00D92F2F">
        <w:rPr>
          <w:rFonts w:ascii="Times New Roman" w:hAnsi="Times New Roman"/>
          <w:szCs w:val="28"/>
        </w:rPr>
        <w:t xml:space="preserve">quy định mức hỗ trợ cho 01 dự án, định mức hỗ trợ các đối tượng tham gia dự án phát triển sản xuất thuộc Chương trình mục tiêu quốc gia xây dựng nông thôn mới, giảm nghèo bền vững và phát triển kinh tế - xã hội vùng đồng bào dân tộc thiểu số và miền núi giai đoạn 2026-2030 trên địa bàn tỉnh Thái Nguyên </w:t>
      </w:r>
      <w:r w:rsidR="00710D46" w:rsidRPr="00D92F2F">
        <w:rPr>
          <w:rFonts w:ascii="Times New Roman" w:hAnsi="Times New Roman"/>
          <w:iCs/>
          <w:shd w:val="clear" w:color="auto" w:fill="FFFFFF"/>
        </w:rPr>
        <w:t xml:space="preserve">theo trình tự, thủ tục rút gọn </w:t>
      </w:r>
      <w:r w:rsidR="00710D46" w:rsidRPr="00D92F2F">
        <w:rPr>
          <w:rFonts w:ascii="Times New Roman" w:hAnsi="Times New Roman"/>
          <w:iCs/>
          <w:shd w:val="clear" w:color="auto" w:fill="FFFFFF"/>
          <w:lang w:val="vi-VN"/>
        </w:rPr>
        <w:t>(</w:t>
      </w:r>
      <w:r w:rsidR="00710D46" w:rsidRPr="00D92F2F">
        <w:rPr>
          <w:rFonts w:ascii="Times New Roman" w:hAnsi="Times New Roman"/>
          <w:iCs/>
          <w:szCs w:val="28"/>
          <w:lang w:val="nl-NL" w:eastAsia="vi-VN"/>
        </w:rPr>
        <w:t xml:space="preserve">tại Văn bản số </w:t>
      </w:r>
      <w:r w:rsidR="00076D2B" w:rsidRPr="00D92F2F">
        <w:rPr>
          <w:rFonts w:ascii="Times New Roman" w:hAnsi="Times New Roman"/>
          <w:iCs/>
          <w:szCs w:val="28"/>
          <w:lang w:val="nl-NL" w:eastAsia="vi-VN"/>
        </w:rPr>
        <w:t>7499</w:t>
      </w:r>
      <w:r w:rsidR="00710D46" w:rsidRPr="00D92F2F">
        <w:rPr>
          <w:rFonts w:ascii="Times New Roman" w:hAnsi="Times New Roman"/>
          <w:iCs/>
          <w:szCs w:val="28"/>
          <w:lang w:val="nl-NL" w:eastAsia="vi-VN"/>
        </w:rPr>
        <w:t xml:space="preserve">/UBND-CNN&amp;XD ngày </w:t>
      </w:r>
      <w:r w:rsidRPr="00D92F2F">
        <w:rPr>
          <w:rFonts w:ascii="Times New Roman" w:hAnsi="Times New Roman"/>
          <w:iCs/>
          <w:szCs w:val="28"/>
          <w:lang w:val="nl-NL" w:eastAsia="vi-VN"/>
        </w:rPr>
        <w:t>30</w:t>
      </w:r>
      <w:r w:rsidR="00710D46" w:rsidRPr="00D92F2F">
        <w:rPr>
          <w:rFonts w:ascii="Times New Roman" w:hAnsi="Times New Roman"/>
          <w:iCs/>
          <w:szCs w:val="28"/>
          <w:lang w:val="nl-NL" w:eastAsia="vi-VN"/>
        </w:rPr>
        <w:t>/</w:t>
      </w:r>
      <w:r w:rsidRPr="00D92F2F">
        <w:rPr>
          <w:rFonts w:ascii="Times New Roman" w:hAnsi="Times New Roman"/>
          <w:iCs/>
          <w:szCs w:val="28"/>
          <w:lang w:val="nl-NL" w:eastAsia="vi-VN"/>
        </w:rPr>
        <w:t>6</w:t>
      </w:r>
      <w:r w:rsidR="00710D46" w:rsidRPr="00D92F2F">
        <w:rPr>
          <w:rFonts w:ascii="Times New Roman" w:hAnsi="Times New Roman"/>
          <w:iCs/>
          <w:szCs w:val="28"/>
          <w:lang w:val="nl-NL" w:eastAsia="vi-VN"/>
        </w:rPr>
        <w:t>/2026</w:t>
      </w:r>
      <w:r w:rsidR="00710D46" w:rsidRPr="00D92F2F">
        <w:rPr>
          <w:rFonts w:ascii="Times New Roman" w:hAnsi="Times New Roman"/>
          <w:iCs/>
          <w:szCs w:val="28"/>
          <w:lang w:val="vi-VN" w:eastAsia="vi-VN"/>
        </w:rPr>
        <w:t>)</w:t>
      </w:r>
      <w:r w:rsidR="00710D46" w:rsidRPr="00D92F2F">
        <w:rPr>
          <w:rFonts w:ascii="Times New Roman" w:hAnsi="Times New Roman"/>
          <w:iCs/>
          <w:szCs w:val="28"/>
          <w:lang w:val="nl-NL" w:eastAsia="vi-VN"/>
        </w:rPr>
        <w:t>.</w:t>
      </w:r>
    </w:p>
    <w:p w14:paraId="2276D17D" w14:textId="2FF7FBEF" w:rsidR="00384E5D" w:rsidRPr="00D92F2F" w:rsidRDefault="00B814E5" w:rsidP="00593150">
      <w:pPr>
        <w:shd w:val="clear" w:color="auto" w:fill="FFFFFF"/>
        <w:spacing w:before="120" w:after="120"/>
        <w:ind w:firstLine="720"/>
        <w:jc w:val="both"/>
        <w:rPr>
          <w:spacing w:val="-4"/>
        </w:rPr>
      </w:pPr>
      <w:r w:rsidRPr="00D92F2F">
        <w:rPr>
          <w:spacing w:val="-4"/>
        </w:rPr>
        <w:lastRenderedPageBreak/>
        <w:t>3</w:t>
      </w:r>
      <w:r w:rsidR="00DA1535" w:rsidRPr="00D92F2F">
        <w:rPr>
          <w:spacing w:val="-4"/>
        </w:rPr>
        <w:t>. Căn cứ các văn bản quy phạm pháp luật hiện hành và kết quả thực hiện hoạt động phát triển sản xuất giai đoạn 2021-2025, Sở Nông nghiệp và Môi trường chủ trì, phối hợp với các cơ quan, đơn vị, địa phương xây dựng dự thảo Nghị quyết của Hội đồng nhân dân tỉnh quy định mức hỗ trợ</w:t>
      </w:r>
      <w:r w:rsidR="00E35D30" w:rsidRPr="00D92F2F">
        <w:rPr>
          <w:spacing w:val="-4"/>
        </w:rPr>
        <w:t xml:space="preserve"> cho</w:t>
      </w:r>
      <w:r w:rsidR="00DA1535" w:rsidRPr="00D92F2F">
        <w:rPr>
          <w:spacing w:val="-4"/>
        </w:rPr>
        <w:t xml:space="preserve"> 01 dự án, định mức hỗ trợ các đối tượng tham gia dự án phát triển sản xuất thuộc Chương trình mục tiêu quốc gia xây dựng nông thôn mới, giảm nghèo bền vững và phát triển kinh tế - xã hội vùng đồng bào dân tộc th</w:t>
      </w:r>
      <w:r w:rsidR="0067270B" w:rsidRPr="00D92F2F">
        <w:rPr>
          <w:spacing w:val="-4"/>
        </w:rPr>
        <w:t>iểu</w:t>
      </w:r>
      <w:r w:rsidR="00DA1535" w:rsidRPr="00D92F2F">
        <w:rPr>
          <w:spacing w:val="-4"/>
        </w:rPr>
        <w:t xml:space="preserve"> số giai đoạn 2026-2030 trên địa bàn tỉnh Thái Nguyên.</w:t>
      </w:r>
    </w:p>
    <w:p w14:paraId="434F78E2" w14:textId="383B2AE2" w:rsidR="00384E5D" w:rsidRPr="00D92F2F" w:rsidRDefault="00B814E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4</w:t>
      </w:r>
      <w:r w:rsidR="00DA1535" w:rsidRPr="00D92F2F">
        <w:t>. Dự thảo hồ sơ Nghị quyết xin ý kiến tham gia góp ý của các Sở, ban, ngành Uỷ ban nhân dân các xã, phường trên địa bàn tỉnh</w:t>
      </w:r>
      <w:r w:rsidR="00A07C07" w:rsidRPr="00D92F2F">
        <w:t xml:space="preserve"> và</w:t>
      </w:r>
      <w:r w:rsidR="00DA1535" w:rsidRPr="00D92F2F">
        <w:t xml:space="preserve"> đăng tải</w:t>
      </w:r>
      <w:r w:rsidR="00A07C07" w:rsidRPr="00D92F2F">
        <w:t xml:space="preserve"> </w:t>
      </w:r>
      <w:r w:rsidR="00DA1535" w:rsidRPr="00D92F2F">
        <w:t xml:space="preserve">trên </w:t>
      </w:r>
      <w:r w:rsidR="00ED7F25" w:rsidRPr="00D92F2F">
        <w:t>Trang</w:t>
      </w:r>
      <w:r w:rsidR="00DA1535" w:rsidRPr="00D92F2F">
        <w:t xml:space="preserve"> thông tin điện tử </w:t>
      </w:r>
      <w:r w:rsidR="00ED7F25" w:rsidRPr="00D92F2F">
        <w:t>của Sở Nông nghiệp và Môi trường</w:t>
      </w:r>
      <w:r w:rsidR="00DA1535" w:rsidRPr="00D92F2F">
        <w:t xml:space="preserve"> từ ngày…. đến ngày…; tổng hợp, tiếp thu, giải trình và hoàn thiện dự thảo Nghị quyết.</w:t>
      </w:r>
    </w:p>
    <w:p w14:paraId="5ADD5316" w14:textId="617A1628" w:rsidR="00384E5D" w:rsidRPr="00D92F2F" w:rsidRDefault="00B814E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5</w:t>
      </w:r>
      <w:r w:rsidR="00DA1535" w:rsidRPr="00D92F2F">
        <w:t>. Dự thảo hồ sơ Nghị quyết gửi Sở Tư pháp thẩm định; tiếp thu, chỉnh sửa, bổ sung hoàn thiện theo ý kiến thẩm định của Sở Tư pháp.</w:t>
      </w:r>
    </w:p>
    <w:p w14:paraId="77C95CCA" w14:textId="554767B6" w:rsidR="00384E5D" w:rsidRPr="00D92F2F" w:rsidRDefault="00B814E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6</w:t>
      </w:r>
      <w:r w:rsidR="00DA1535" w:rsidRPr="00D92F2F">
        <w:t>. Dự thảo hồ sơ Nghị quyết đã được thông qua tại cuộc họp Đảng ủy Ủy ban nhân dân tỉnh; lấy ý kiến tham gia góp ý của thành viên UBND tỉnh.</w:t>
      </w:r>
    </w:p>
    <w:p w14:paraId="02F99D82" w14:textId="7678FCA2" w:rsidR="00384E5D" w:rsidRPr="00D92F2F" w:rsidRDefault="00B814E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7</w:t>
      </w:r>
      <w:r w:rsidR="00DA1535" w:rsidRPr="00D92F2F">
        <w:t>. Dự thảo hồ sơ Nghị quyết đã được tiếp thu, hoàn thiện theo ý kiến thẩm tra của Ban ......... Hội đồng nhân dân tỉnh.</w:t>
      </w:r>
    </w:p>
    <w:p w14:paraId="3D1C3BE6" w14:textId="77777777" w:rsidR="00384E5D"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rPr>
          <w:rFonts w:ascii="Times New Roman Bold" w:hAnsi="Times New Roman Bold"/>
          <w:b/>
          <w:bCs/>
          <w:spacing w:val="-6"/>
        </w:rPr>
      </w:pPr>
      <w:r w:rsidRPr="00D92F2F">
        <w:rPr>
          <w:rFonts w:ascii="Times New Roman Bold" w:hAnsi="Times New Roman Bold"/>
          <w:b/>
          <w:bCs/>
          <w:spacing w:val="-6"/>
        </w:rPr>
        <w:t>IV. BỐ CỤC VÀ NỘI DUNG CƠ BẢN CỦA DỰ THẢO NGHỊ QUYẾT</w:t>
      </w:r>
    </w:p>
    <w:p w14:paraId="7F32BED2" w14:textId="77777777" w:rsidR="00384E5D"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rPr>
          <w:b/>
          <w:bCs/>
        </w:rPr>
      </w:pPr>
      <w:r w:rsidRPr="00D92F2F">
        <w:rPr>
          <w:b/>
          <w:bCs/>
        </w:rPr>
        <w:t xml:space="preserve">1. Phạm vi điều chỉnh, đối tượng áp dụng </w:t>
      </w:r>
    </w:p>
    <w:p w14:paraId="273A87B8" w14:textId="77777777" w:rsidR="00294E6E"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a) Phạm vi điều chỉnh</w:t>
      </w:r>
    </w:p>
    <w:p w14:paraId="500EFCBA" w14:textId="6C66CB9E" w:rsidR="00294E6E" w:rsidRPr="00D92F2F" w:rsidRDefault="00294E6E"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rPr>
          <w:spacing w:val="-4"/>
          <w:shd w:val="clear" w:color="auto" w:fill="FFFFFF"/>
        </w:rPr>
        <w:t xml:space="preserve">Nghị quyết này quy định mức hỗ trợ từ ngân sách nhà nước cho 01 dự án, định mức hỗ trợ các đối tượng tham gia dự án phát triển sản xuất thuộc </w:t>
      </w:r>
      <w:r w:rsidRPr="00D92F2F">
        <w:rPr>
          <w:spacing w:val="-4"/>
        </w:rPr>
        <w:t>Chương trình mục tiêu quốc gia xây dựng nông thôn mới, giảm nghèo bền vững và phát triển kinh tế - xã hội vùng đồng bào dân tộc thiểu số và miền núi giai đoạn 2026 - 2030</w:t>
      </w:r>
      <w:r w:rsidRPr="00D92F2F">
        <w:rPr>
          <w:shd w:val="clear" w:color="auto" w:fill="FFFFFF"/>
        </w:rPr>
        <w:t xml:space="preserve"> (</w:t>
      </w:r>
      <w:r w:rsidRPr="00D92F2F">
        <w:rPr>
          <w:i/>
          <w:iCs/>
          <w:shd w:val="clear" w:color="auto" w:fill="FFFFFF"/>
        </w:rPr>
        <w:t>sau đây gọi tắt là Chương trình mục tiêu quốc gia giai đoạn 2026 - 2030</w:t>
      </w:r>
      <w:r w:rsidRPr="00D92F2F">
        <w:rPr>
          <w:shd w:val="clear" w:color="auto" w:fill="FFFFFF"/>
        </w:rPr>
        <w:t xml:space="preserve">) </w:t>
      </w:r>
      <w:r w:rsidRPr="00D92F2F">
        <w:rPr>
          <w:bCs/>
          <w:lang w:val="nl-NL"/>
        </w:rPr>
        <w:t xml:space="preserve">trên địa bàn tỉnh Thái Nguyên. </w:t>
      </w:r>
    </w:p>
    <w:p w14:paraId="1750E095" w14:textId="5720A545" w:rsidR="00294E6E"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xml:space="preserve">b) Đối tượng áp dụng </w:t>
      </w:r>
    </w:p>
    <w:p w14:paraId="24FB76D1" w14:textId="35263F23" w:rsidR="00294E6E" w:rsidRPr="00D92F2F" w:rsidRDefault="00294E6E"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rPr>
          <w:rFonts w:eastAsia="Arial"/>
          <w:noProof/>
          <w:spacing w:val="-2"/>
        </w:rPr>
        <w:t xml:space="preserve">Các cơ quan, đơn vị, tổ chức; xã, phường (sau đây gọi chung là xã); thôn, xóm, tổ dân phố (sau đây gọi chung là thôn); doanh nghiệp, hợp tác xã, tổ hợp tác, cộng đồng dân cư, người dân, hộ gia đình và các tổ chức khác có liên quan tham gia thực hiện dự án phát triển sản xuất thuộc Chương trình mục tiêu quốc gia </w:t>
      </w:r>
      <w:r w:rsidRPr="00D92F2F">
        <w:rPr>
          <w:spacing w:val="-2"/>
        </w:rPr>
        <w:t xml:space="preserve">giai đoạn 2026 - 2030 </w:t>
      </w:r>
      <w:r w:rsidRPr="00D92F2F">
        <w:rPr>
          <w:rFonts w:eastAsia="Arial"/>
          <w:noProof/>
          <w:spacing w:val="-2"/>
        </w:rPr>
        <w:t>trên địa bàn tỉnh Thái Nguyên.</w:t>
      </w:r>
    </w:p>
    <w:p w14:paraId="02FA2E53" w14:textId="52CFD7D4" w:rsidR="00CF2959"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rPr>
          <w:b/>
          <w:bCs/>
        </w:rPr>
      </w:pPr>
      <w:r w:rsidRPr="00D92F2F">
        <w:rPr>
          <w:b/>
          <w:bCs/>
        </w:rPr>
        <w:t>2. Bố cục của dự thảo nghị quyết</w:t>
      </w:r>
    </w:p>
    <w:p w14:paraId="50C707C1" w14:textId="2C73A438" w:rsidR="00384E5D"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rPr>
          <w:b/>
          <w:bCs/>
        </w:rPr>
      </w:pPr>
      <w:r w:rsidRPr="00D92F2F">
        <w:rPr>
          <w:b/>
          <w:bCs/>
        </w:rPr>
        <w:t xml:space="preserve"> </w:t>
      </w:r>
      <w:r w:rsidR="00CF2959" w:rsidRPr="00D92F2F">
        <w:rPr>
          <w:b/>
          <w:bCs/>
        </w:rPr>
        <w:t>Dự thảo Nghị quyết g</w:t>
      </w:r>
      <w:r w:rsidRPr="00D92F2F">
        <w:rPr>
          <w:b/>
          <w:bCs/>
        </w:rPr>
        <w:t>ồm 0</w:t>
      </w:r>
      <w:r w:rsidR="009C561C" w:rsidRPr="00D92F2F">
        <w:rPr>
          <w:b/>
          <w:bCs/>
        </w:rPr>
        <w:t>9</w:t>
      </w:r>
      <w:r w:rsidRPr="00D92F2F">
        <w:rPr>
          <w:b/>
          <w:bCs/>
        </w:rPr>
        <w:t xml:space="preserve"> điều</w:t>
      </w:r>
      <w:r w:rsidR="00CF2959" w:rsidRPr="00D92F2F">
        <w:rPr>
          <w:b/>
          <w:bCs/>
        </w:rPr>
        <w:t>, được bố cục như sau:</w:t>
      </w:r>
      <w:r w:rsidRPr="00D92F2F">
        <w:rPr>
          <w:b/>
          <w:bCs/>
        </w:rPr>
        <w:t xml:space="preserve"> </w:t>
      </w:r>
    </w:p>
    <w:p w14:paraId="7E815B24" w14:textId="77777777" w:rsidR="00384E5D"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Điều 1. Phạm vi điều chỉnh</w:t>
      </w:r>
    </w:p>
    <w:p w14:paraId="439260B9" w14:textId="77777777" w:rsidR="00384E5D"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Điều 2. Đối tượng áp dụng</w:t>
      </w:r>
    </w:p>
    <w:p w14:paraId="3269CD98" w14:textId="77777777" w:rsidR="009C561C"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Điều 3. Nguyên tắc hỗ trợ</w:t>
      </w:r>
    </w:p>
    <w:p w14:paraId="4A8C16F4" w14:textId="629CC249" w:rsidR="009C561C" w:rsidRPr="00D92F2F" w:rsidRDefault="009C561C"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xml:space="preserve">- Điều 4. Nội dung hỗ trợ thực hiện các dự án phát triển sản xuất </w:t>
      </w:r>
    </w:p>
    <w:p w14:paraId="3F9ECBAF" w14:textId="39847928" w:rsidR="00384E5D"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lastRenderedPageBreak/>
        <w:t xml:space="preserve">- Điều </w:t>
      </w:r>
      <w:r w:rsidR="00425ED3" w:rsidRPr="00D92F2F">
        <w:t>5</w:t>
      </w:r>
      <w:r w:rsidRPr="00D92F2F">
        <w:t xml:space="preserve">: Mức hỗ trợ </w:t>
      </w:r>
      <w:r w:rsidR="007C4EBF" w:rsidRPr="00D92F2F">
        <w:t xml:space="preserve">cho </w:t>
      </w:r>
      <w:r w:rsidRPr="00D92F2F">
        <w:t>01 dự án, định mức hỗ trợ các đối tượng tham gia dự án phát triển sản xuất liên kết theo chuỗi giá trị.</w:t>
      </w:r>
    </w:p>
    <w:p w14:paraId="49F8CFDE" w14:textId="7A3908BB" w:rsidR="00384E5D"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xml:space="preserve">- Điều </w:t>
      </w:r>
      <w:r w:rsidR="00425ED3" w:rsidRPr="00D92F2F">
        <w:t>6</w:t>
      </w:r>
      <w:r w:rsidRPr="00D92F2F">
        <w:t>: Mức hỗ trợ</w:t>
      </w:r>
      <w:r w:rsidR="007C4EBF" w:rsidRPr="00D92F2F">
        <w:t xml:space="preserve"> cho</w:t>
      </w:r>
      <w:r w:rsidRPr="00D92F2F">
        <w:t xml:space="preserve"> 01 dự án, định mức hỗ trợ các đối tượng tham gia dự án phát triển sản xuất của cộng đồng.</w:t>
      </w:r>
    </w:p>
    <w:p w14:paraId="694B4293" w14:textId="1B24B41A" w:rsidR="00384E5D"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xml:space="preserve">- Điều </w:t>
      </w:r>
      <w:r w:rsidR="00425ED3" w:rsidRPr="00D92F2F">
        <w:t>7</w:t>
      </w:r>
      <w:r w:rsidRPr="00D92F2F">
        <w:t xml:space="preserve">: Mức hỗ trợ </w:t>
      </w:r>
      <w:r w:rsidR="00431CA1" w:rsidRPr="00D92F2F">
        <w:t xml:space="preserve">cho </w:t>
      </w:r>
      <w:r w:rsidRPr="00D92F2F">
        <w:t>01 dự án, định mức hỗ trợ cho các đối tượng tham gia dự án theo nhiệm vụ.</w:t>
      </w:r>
    </w:p>
    <w:p w14:paraId="0745F3D2" w14:textId="1B0400D7" w:rsidR="00384E5D"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xml:space="preserve">- Điều </w:t>
      </w:r>
      <w:r w:rsidR="00425ED3" w:rsidRPr="00D92F2F">
        <w:t>8</w:t>
      </w:r>
      <w:r w:rsidRPr="00D92F2F">
        <w:t>: Tổ chức thực hiện.</w:t>
      </w:r>
    </w:p>
    <w:p w14:paraId="21A780C7" w14:textId="525A63B1" w:rsidR="00384E5D"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xml:space="preserve">- Điều </w:t>
      </w:r>
      <w:r w:rsidR="00425ED3" w:rsidRPr="00D92F2F">
        <w:t>9</w:t>
      </w:r>
      <w:r w:rsidRPr="00D92F2F">
        <w:t>: Điều khoản thi hành.</w:t>
      </w:r>
    </w:p>
    <w:p w14:paraId="320422B1" w14:textId="77777777" w:rsidR="00384E5D"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rPr>
          <w:b/>
          <w:bCs/>
        </w:rPr>
      </w:pPr>
      <w:r w:rsidRPr="00D92F2F">
        <w:rPr>
          <w:b/>
          <w:bCs/>
        </w:rPr>
        <w:t>3. Nội dung cơ bản của Nghị quyết</w:t>
      </w:r>
    </w:p>
    <w:p w14:paraId="63B3B651" w14:textId="77777777" w:rsidR="007701DC" w:rsidRPr="00D92F2F" w:rsidRDefault="00DA1535"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xml:space="preserve">Nghị quyết quy định mức hỗ trợ </w:t>
      </w:r>
      <w:r w:rsidR="00431CA1" w:rsidRPr="00D92F2F">
        <w:t xml:space="preserve">cho </w:t>
      </w:r>
      <w:r w:rsidRPr="00D92F2F">
        <w:t xml:space="preserve">01 dự án, định mức hỗ trợ các đối tượng tham gia dự án phát triển sản xuất </w:t>
      </w:r>
      <w:r w:rsidRPr="00D92F2F">
        <w:rPr>
          <w:highlight w:val="white"/>
        </w:rPr>
        <w:t xml:space="preserve">thuộc </w:t>
      </w:r>
      <w:r w:rsidRPr="00D92F2F">
        <w:t>Chương trình mục tiêu quốc gia xây dựng nông thôn mới, giảm nghèo bền vững và phát triển kinh tế - xã hội vùng đồng bào dân tộc thiểu số và miền núi giai đoạn 2026-2030</w:t>
      </w:r>
      <w:r w:rsidRPr="00D92F2F">
        <w:rPr>
          <w:highlight w:val="white"/>
        </w:rPr>
        <w:t xml:space="preserve"> </w:t>
      </w:r>
      <w:r w:rsidRPr="00D92F2F">
        <w:t xml:space="preserve">trên địa bàn tỉnh Thái Nguyên, trong đó </w:t>
      </w:r>
      <w:r w:rsidR="00F61140" w:rsidRPr="00D92F2F">
        <w:t>quy định cụ thể về phạm vi</w:t>
      </w:r>
      <w:r w:rsidR="00E63F81" w:rsidRPr="00D92F2F">
        <w:t>;</w:t>
      </w:r>
      <w:r w:rsidR="00F61140" w:rsidRPr="00D92F2F">
        <w:t xml:space="preserve"> đối tượng</w:t>
      </w:r>
      <w:r w:rsidR="00E63F81" w:rsidRPr="00D92F2F">
        <w:t>;</w:t>
      </w:r>
      <w:r w:rsidR="00F61140" w:rsidRPr="00D92F2F">
        <w:t xml:space="preserve"> </w:t>
      </w:r>
      <w:r w:rsidR="007701DC" w:rsidRPr="00D92F2F">
        <w:t>nguyên tắc</w:t>
      </w:r>
      <w:r w:rsidR="00E63F81" w:rsidRPr="00D92F2F">
        <w:t>;</w:t>
      </w:r>
      <w:r w:rsidR="007701DC" w:rsidRPr="00D92F2F">
        <w:t xml:space="preserve"> mức hỗ trợ </w:t>
      </w:r>
      <w:r w:rsidR="00431CA1" w:rsidRPr="00D92F2F">
        <w:t xml:space="preserve">cho </w:t>
      </w:r>
      <w:r w:rsidR="007701DC" w:rsidRPr="00D92F2F">
        <w:t>01 dự án và định mức hỗ trợ các đối tượng tham gia dự án phát triển sản xuất liên kết theo chuỗi giá trị, dự án phát triển của cộng đồng, dự án phát triển sản xuất theo nhiệm vụ</w:t>
      </w:r>
      <w:r w:rsidR="00431CA1" w:rsidRPr="00D92F2F">
        <w:t xml:space="preserve">; </w:t>
      </w:r>
      <w:r w:rsidR="00E63F81" w:rsidRPr="00D92F2F">
        <w:t>tổ chức thực hiện và đi</w:t>
      </w:r>
      <w:r w:rsidR="00AC4978" w:rsidRPr="00D92F2F">
        <w:t>ề</w:t>
      </w:r>
      <w:r w:rsidR="00E63F81" w:rsidRPr="00D92F2F">
        <w:t>u kh</w:t>
      </w:r>
      <w:r w:rsidR="00AC4978" w:rsidRPr="00D92F2F">
        <w:t>oản</w:t>
      </w:r>
      <w:r w:rsidR="00E63F81" w:rsidRPr="00D92F2F">
        <w:t xml:space="preserve"> thi hành.</w:t>
      </w:r>
    </w:p>
    <w:p w14:paraId="00662F5A" w14:textId="77777777" w:rsidR="00DC1C8F" w:rsidRPr="00D92F2F" w:rsidRDefault="00DC1C8F" w:rsidP="00593150">
      <w:pPr>
        <w:pBdr>
          <w:top w:val="dotted" w:sz="4" w:space="0" w:color="FFFFFF"/>
          <w:left w:val="dotted" w:sz="4" w:space="0" w:color="FFFFFF"/>
          <w:bottom w:val="dotted" w:sz="4" w:space="15" w:color="FFFFFF"/>
          <w:right w:val="dotted" w:sz="4" w:space="0" w:color="FFFFFF"/>
        </w:pBdr>
        <w:spacing w:before="120" w:after="120"/>
        <w:ind w:firstLine="720"/>
        <w:jc w:val="both"/>
        <w:rPr>
          <w:b/>
          <w:bCs/>
        </w:rPr>
      </w:pPr>
      <w:r w:rsidRPr="00D92F2F">
        <w:rPr>
          <w:b/>
          <w:bCs/>
        </w:rPr>
        <w:t>V. DỰ KIẾN NGUỒN LỰC, ĐIỀU KIỆN BẢO ĐẢM CHO VIỆC THI HÀNH NGHỊ QUYẾT VÀ THỜI GIAN TRÌNH THÔNG QUA</w:t>
      </w:r>
    </w:p>
    <w:p w14:paraId="6B332EB7" w14:textId="77777777" w:rsidR="004348F9" w:rsidRPr="00D92F2F" w:rsidRDefault="00DC1C8F"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xml:space="preserve">Nguồn lực bảo đảm thực thi Nghị quyết sau khi được thông qua: Nguồn ngân sách Trung ương hỗ trợ có mục tiêu thực hiện Chương trình mục tiêu quốc gia về xây dựng nông thôn mới, giảm nghèo bền vững và phát triển kinh tế - xã hội vùng đồng bào dân tộc thiểu số, miền núi giai đoạn 2026-2030; nguồn đối ứng ngân sách tỉnh theo quy định hiện hành; lồng ghép từ nguồn kinh phí thực hiện các chương trình, kế hoạch, đề án có liên quan; nguồn vốn xã hội hóa được huy động từ các doanh nghiệp, tổ chức, cá nhân trong, ngoài nước và các nguồn hợp pháp khác. </w:t>
      </w:r>
    </w:p>
    <w:p w14:paraId="259403F7" w14:textId="77777777" w:rsidR="004348F9" w:rsidRPr="00D92F2F" w:rsidRDefault="00DC1C8F"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xml:space="preserve">Thời gian Ủy ban nhân dân tỉnh trình Hội đồng nhân dân tỉnh thông qua: Kỳ họp </w:t>
      </w:r>
      <w:r w:rsidR="004348F9" w:rsidRPr="00D92F2F">
        <w:t>thường lệ</w:t>
      </w:r>
      <w:r w:rsidRPr="00D92F2F">
        <w:t xml:space="preserve"> tháng </w:t>
      </w:r>
      <w:r w:rsidR="004348F9" w:rsidRPr="00D92F2F">
        <w:t>7</w:t>
      </w:r>
      <w:r w:rsidRPr="00D92F2F">
        <w:t xml:space="preserve"> năm 2026. </w:t>
      </w:r>
    </w:p>
    <w:p w14:paraId="3A68E8BB" w14:textId="2C400AA4" w:rsidR="004348F9" w:rsidRPr="00D92F2F" w:rsidRDefault="00DC1C8F" w:rsidP="00593150">
      <w:pPr>
        <w:pBdr>
          <w:top w:val="dotted" w:sz="4" w:space="0" w:color="FFFFFF"/>
          <w:left w:val="dotted" w:sz="4" w:space="0" w:color="FFFFFF"/>
          <w:bottom w:val="dotted" w:sz="4" w:space="15" w:color="FFFFFF"/>
          <w:right w:val="dotted" w:sz="4" w:space="0" w:color="FFFFFF"/>
        </w:pBdr>
        <w:spacing w:before="120" w:after="120"/>
        <w:ind w:firstLine="720"/>
        <w:jc w:val="both"/>
      </w:pPr>
      <w:r w:rsidRPr="00D92F2F">
        <w:t xml:space="preserve">Trên đây là Tờ trình về dự thảo Nghị quyết của Hội đồng nhân dân tỉnh </w:t>
      </w:r>
      <w:r w:rsidR="004348F9" w:rsidRPr="00D92F2F">
        <w:t xml:space="preserve">quy định mức hỗ trợ </w:t>
      </w:r>
      <w:r w:rsidR="003B600C" w:rsidRPr="00D92F2F">
        <w:t xml:space="preserve">cho </w:t>
      </w:r>
      <w:r w:rsidR="004348F9" w:rsidRPr="00D92F2F">
        <w:t>01 dự án, định mức hỗ trợ</w:t>
      </w:r>
      <w:r w:rsidR="00BE6C22" w:rsidRPr="00D92F2F">
        <w:t xml:space="preserve"> </w:t>
      </w:r>
      <w:r w:rsidR="004348F9" w:rsidRPr="00D92F2F">
        <w:t xml:space="preserve">các đối tượng tham gia dự án phát triển sản xuất </w:t>
      </w:r>
      <w:r w:rsidR="004348F9" w:rsidRPr="00D92F2F">
        <w:rPr>
          <w:highlight w:val="white"/>
        </w:rPr>
        <w:t xml:space="preserve">thuộc </w:t>
      </w:r>
      <w:r w:rsidR="004348F9" w:rsidRPr="00D92F2F">
        <w:t>Chương trình mục tiêu quốc gia xây dựng nông thôn mới, giảm nghèo bền vững và phát triển kinh tế - xã hội vùng đồng bào dân tộc thiểu số và miền núi giai đoạn 2026-2030</w:t>
      </w:r>
      <w:r w:rsidR="004348F9" w:rsidRPr="00D92F2F">
        <w:rPr>
          <w:highlight w:val="white"/>
        </w:rPr>
        <w:t xml:space="preserve"> </w:t>
      </w:r>
      <w:r w:rsidR="004348F9" w:rsidRPr="00D92F2F">
        <w:t>trên địa bàn tỉnh Thái Nguyên, Ủy ban nhân dân tỉnh kính trình Hội đồng nhân dân tỉnh xem xét quyết định./.</w:t>
      </w:r>
    </w:p>
    <w:p w14:paraId="65B52B24" w14:textId="77777777" w:rsidR="00DC1C8F" w:rsidRPr="00D92F2F" w:rsidRDefault="00DC1C8F" w:rsidP="00593150">
      <w:pPr>
        <w:pBdr>
          <w:top w:val="dotted" w:sz="4" w:space="0" w:color="FFFFFF"/>
          <w:left w:val="dotted" w:sz="4" w:space="0" w:color="FFFFFF"/>
          <w:bottom w:val="dotted" w:sz="4" w:space="15" w:color="FFFFFF"/>
          <w:right w:val="dotted" w:sz="4" w:space="0" w:color="FFFFFF"/>
        </w:pBdr>
        <w:spacing w:before="120" w:after="120"/>
        <w:ind w:firstLine="720"/>
        <w:jc w:val="both"/>
        <w:rPr>
          <w:b/>
          <w:bCs/>
        </w:rPr>
      </w:pPr>
      <w:r w:rsidRPr="00D92F2F">
        <w:rPr>
          <w:b/>
          <w:bCs/>
          <w:lang w:val="en-US"/>
        </w:rPr>
        <w:t>Các tài liệu gửi kèm Tờ trình:</w:t>
      </w:r>
      <w:r w:rsidRPr="00D92F2F">
        <w:rPr>
          <w:b/>
          <w:bCs/>
        </w:rPr>
        <w:t xml:space="preserve"> </w:t>
      </w:r>
    </w:p>
    <w:p w14:paraId="724502C7" w14:textId="77777777" w:rsidR="00DC1C8F" w:rsidRPr="00D92F2F" w:rsidRDefault="00DC1C8F" w:rsidP="00593150">
      <w:pPr>
        <w:pBdr>
          <w:top w:val="dotted" w:sz="4" w:space="0" w:color="FFFFFF"/>
          <w:left w:val="dotted" w:sz="4" w:space="0" w:color="FFFFFF"/>
          <w:bottom w:val="dotted" w:sz="4" w:space="15" w:color="FFFFFF"/>
          <w:right w:val="dotted" w:sz="4" w:space="0" w:color="FFFFFF"/>
        </w:pBdr>
        <w:spacing w:before="120" w:after="120"/>
        <w:ind w:firstLine="720"/>
        <w:jc w:val="both"/>
        <w:rPr>
          <w:bCs/>
          <w:iCs/>
          <w:lang w:val="pt-BR"/>
        </w:rPr>
      </w:pPr>
      <w:r w:rsidRPr="00D92F2F">
        <w:rPr>
          <w:bCs/>
          <w:iCs/>
          <w:lang w:val="pt-BR"/>
        </w:rPr>
        <w:t>1</w:t>
      </w:r>
      <w:r w:rsidR="004348F9" w:rsidRPr="00D92F2F">
        <w:rPr>
          <w:bCs/>
          <w:iCs/>
          <w:lang w:val="pt-BR"/>
        </w:rPr>
        <w:t>.</w:t>
      </w:r>
      <w:r w:rsidRPr="00D92F2F">
        <w:rPr>
          <w:bCs/>
          <w:iCs/>
          <w:lang w:val="pt-BR"/>
        </w:rPr>
        <w:t xml:space="preserve"> Dự thảo Tờ trình của UBND tỉnh về dự thảo </w:t>
      </w:r>
      <w:r w:rsidRPr="00D92F2F">
        <w:rPr>
          <w:bCs/>
          <w:iCs/>
        </w:rPr>
        <w:t xml:space="preserve">Nghị quyết của Hội đồng nhân dân tỉnh quy định mức hỗ trợ </w:t>
      </w:r>
      <w:r w:rsidR="00E53DC9" w:rsidRPr="00D92F2F">
        <w:rPr>
          <w:bCs/>
          <w:iCs/>
        </w:rPr>
        <w:t xml:space="preserve">cho </w:t>
      </w:r>
      <w:r w:rsidRPr="00D92F2F">
        <w:rPr>
          <w:bCs/>
          <w:iCs/>
        </w:rPr>
        <w:t xml:space="preserve">01 dự án, định mức hỗ trợ các đối tượng tham gia dự án phát triển sản xuất thuộc Chương trình mục tiêu quốc gia </w:t>
      </w:r>
      <w:r w:rsidR="004348F9" w:rsidRPr="00D92F2F">
        <w:t xml:space="preserve">xây dựng nông thôn mới, giảm nghèo bền vững và phát triển kinh tế - xã hội vùng </w:t>
      </w:r>
      <w:r w:rsidR="004348F9" w:rsidRPr="00D92F2F">
        <w:lastRenderedPageBreak/>
        <w:t xml:space="preserve">đồng bào dân tộc thiểu số và miền núi giai đoạn 2026-2030 </w:t>
      </w:r>
      <w:r w:rsidRPr="00D92F2F">
        <w:rPr>
          <w:bCs/>
          <w:iCs/>
        </w:rPr>
        <w:t xml:space="preserve">trên địa bàn tỉnh </w:t>
      </w:r>
      <w:r w:rsidR="004348F9" w:rsidRPr="00D92F2F">
        <w:rPr>
          <w:bCs/>
          <w:iCs/>
        </w:rPr>
        <w:t>Thái Nguyên</w:t>
      </w:r>
      <w:r w:rsidRPr="00D92F2F">
        <w:rPr>
          <w:bCs/>
          <w:iCs/>
          <w:lang w:val="pt-BR"/>
        </w:rPr>
        <w:t xml:space="preserve">; </w:t>
      </w:r>
    </w:p>
    <w:p w14:paraId="5C88926A" w14:textId="77777777" w:rsidR="00DC1C8F" w:rsidRPr="00D92F2F" w:rsidRDefault="00DC1C8F" w:rsidP="00593150">
      <w:pPr>
        <w:pBdr>
          <w:top w:val="dotted" w:sz="4" w:space="0" w:color="FFFFFF"/>
          <w:left w:val="dotted" w:sz="4" w:space="0" w:color="FFFFFF"/>
          <w:bottom w:val="dotted" w:sz="4" w:space="15" w:color="FFFFFF"/>
          <w:right w:val="dotted" w:sz="4" w:space="0" w:color="FFFFFF"/>
        </w:pBdr>
        <w:spacing w:before="120" w:after="120"/>
        <w:ind w:firstLine="720"/>
        <w:jc w:val="both"/>
        <w:rPr>
          <w:bCs/>
          <w:iCs/>
          <w:lang w:val="pt-BR"/>
        </w:rPr>
      </w:pPr>
      <w:r w:rsidRPr="00D92F2F">
        <w:rPr>
          <w:bCs/>
          <w:iCs/>
          <w:lang w:val="pt-BR"/>
        </w:rPr>
        <w:t>2</w:t>
      </w:r>
      <w:r w:rsidR="004348F9" w:rsidRPr="00D92F2F">
        <w:rPr>
          <w:bCs/>
          <w:iCs/>
          <w:lang w:val="pt-BR"/>
        </w:rPr>
        <w:t>.</w:t>
      </w:r>
      <w:r w:rsidRPr="00D92F2F">
        <w:rPr>
          <w:bCs/>
          <w:iCs/>
          <w:lang w:val="pt-BR"/>
        </w:rPr>
        <w:t xml:space="preserve"> Dự thảo Nghị quyết của Hội đồng nhân dân tỉnh; </w:t>
      </w:r>
    </w:p>
    <w:p w14:paraId="7E65CBBD" w14:textId="77777777" w:rsidR="00B76BD7" w:rsidRPr="00D92F2F" w:rsidRDefault="00B76BD7" w:rsidP="00593150">
      <w:pPr>
        <w:pBdr>
          <w:top w:val="dotted" w:sz="4" w:space="0" w:color="FFFFFF"/>
          <w:left w:val="dotted" w:sz="4" w:space="0" w:color="FFFFFF"/>
          <w:bottom w:val="dotted" w:sz="4" w:space="15" w:color="FFFFFF"/>
          <w:right w:val="dotted" w:sz="4" w:space="0" w:color="FFFFFF"/>
        </w:pBdr>
        <w:spacing w:before="120" w:after="120"/>
        <w:ind w:firstLine="720"/>
        <w:jc w:val="both"/>
        <w:rPr>
          <w:bCs/>
          <w:iCs/>
          <w:lang w:val="pt-BR"/>
        </w:rPr>
      </w:pPr>
      <w:r w:rsidRPr="00D92F2F">
        <w:rPr>
          <w:bCs/>
          <w:iCs/>
          <w:lang w:val="pt-BR"/>
        </w:rPr>
        <w:t>3. Bản so sánh, thuyết minh;</w:t>
      </w:r>
    </w:p>
    <w:p w14:paraId="22460CB2" w14:textId="77777777" w:rsidR="00B76BD7" w:rsidRPr="00D92F2F" w:rsidRDefault="00B76BD7" w:rsidP="00593150">
      <w:pPr>
        <w:pBdr>
          <w:top w:val="dotted" w:sz="4" w:space="0" w:color="FFFFFF"/>
          <w:left w:val="dotted" w:sz="4" w:space="0" w:color="FFFFFF"/>
          <w:bottom w:val="dotted" w:sz="4" w:space="15" w:color="FFFFFF"/>
          <w:right w:val="dotted" w:sz="4" w:space="0" w:color="FFFFFF"/>
        </w:pBdr>
        <w:spacing w:before="120" w:after="120"/>
        <w:ind w:firstLine="720"/>
        <w:jc w:val="both"/>
        <w:rPr>
          <w:bCs/>
          <w:iCs/>
          <w:lang w:val="pt-BR"/>
        </w:rPr>
      </w:pPr>
      <w:r w:rsidRPr="00D92F2F">
        <w:rPr>
          <w:bCs/>
          <w:iCs/>
          <w:lang w:val="pt-BR"/>
        </w:rPr>
        <w:t>4. Báo cáo tổng kết</w:t>
      </w:r>
      <w:r w:rsidR="00426327" w:rsidRPr="00D92F2F">
        <w:rPr>
          <w:bCs/>
          <w:iCs/>
          <w:lang w:val="pt-BR"/>
        </w:rPr>
        <w:t xml:space="preserve"> việc</w:t>
      </w:r>
      <w:r w:rsidRPr="00D92F2F">
        <w:rPr>
          <w:bCs/>
          <w:iCs/>
          <w:lang w:val="pt-BR"/>
        </w:rPr>
        <w:t xml:space="preserve"> thi hành pháp luật</w:t>
      </w:r>
      <w:r w:rsidR="00426327" w:rsidRPr="00D92F2F">
        <w:rPr>
          <w:bCs/>
          <w:iCs/>
          <w:lang w:val="pt-BR"/>
        </w:rPr>
        <w:t>;</w:t>
      </w:r>
    </w:p>
    <w:p w14:paraId="7461C607" w14:textId="77777777" w:rsidR="00DC1C8F" w:rsidRPr="00D92F2F" w:rsidRDefault="00B76BD7" w:rsidP="00593150">
      <w:pPr>
        <w:pBdr>
          <w:top w:val="dotted" w:sz="4" w:space="0" w:color="FFFFFF"/>
          <w:left w:val="dotted" w:sz="4" w:space="0" w:color="FFFFFF"/>
          <w:bottom w:val="dotted" w:sz="4" w:space="15" w:color="FFFFFF"/>
          <w:right w:val="dotted" w:sz="4" w:space="0" w:color="FFFFFF"/>
        </w:pBdr>
        <w:spacing w:before="120" w:after="120"/>
        <w:ind w:firstLine="720"/>
        <w:jc w:val="both"/>
        <w:rPr>
          <w:iCs/>
        </w:rPr>
      </w:pPr>
      <w:r w:rsidRPr="00D92F2F">
        <w:rPr>
          <w:bCs/>
          <w:iCs/>
          <w:lang w:val="pt-BR"/>
        </w:rPr>
        <w:t>5</w:t>
      </w:r>
      <w:r w:rsidR="004348F9" w:rsidRPr="00D92F2F">
        <w:rPr>
          <w:bCs/>
          <w:iCs/>
          <w:lang w:val="pt-BR"/>
        </w:rPr>
        <w:t>.</w:t>
      </w:r>
      <w:r w:rsidR="00DC1C8F" w:rsidRPr="00D92F2F">
        <w:rPr>
          <w:bCs/>
          <w:iCs/>
          <w:lang w:val="pt-BR"/>
        </w:rPr>
        <w:t xml:space="preserve"> Báo cáo thẩm định của Sở Tư pháp</w:t>
      </w:r>
      <w:r w:rsidR="00426327" w:rsidRPr="00D92F2F">
        <w:rPr>
          <w:bCs/>
          <w:iCs/>
          <w:lang w:val="pt-BR"/>
        </w:rPr>
        <w:t>;</w:t>
      </w:r>
    </w:p>
    <w:p w14:paraId="65F6F1AD" w14:textId="77777777" w:rsidR="00DC1C8F" w:rsidRPr="00D92F2F" w:rsidRDefault="00B76BD7" w:rsidP="00593150">
      <w:pPr>
        <w:pBdr>
          <w:top w:val="dotted" w:sz="4" w:space="0" w:color="FFFFFF"/>
          <w:left w:val="dotted" w:sz="4" w:space="0" w:color="FFFFFF"/>
          <w:bottom w:val="dotted" w:sz="4" w:space="15" w:color="FFFFFF"/>
          <w:right w:val="dotted" w:sz="4" w:space="0" w:color="FFFFFF"/>
        </w:pBdr>
        <w:spacing w:before="120" w:after="120"/>
        <w:ind w:firstLine="720"/>
        <w:jc w:val="both"/>
        <w:rPr>
          <w:bCs/>
          <w:iCs/>
          <w:lang w:val="pt-BR"/>
        </w:rPr>
      </w:pPr>
      <w:r w:rsidRPr="00D92F2F">
        <w:rPr>
          <w:bCs/>
          <w:iCs/>
          <w:lang w:val="pt-BR"/>
        </w:rPr>
        <w:t>6.</w:t>
      </w:r>
      <w:r w:rsidR="00DC1C8F" w:rsidRPr="00D92F2F">
        <w:rPr>
          <w:bCs/>
          <w:iCs/>
          <w:lang w:val="pt-BR"/>
        </w:rPr>
        <w:t xml:space="preserve"> Báo cáo tổng hợp ý kiến, tiếp thu, giải trình ý kiến tham gia của các cơ quan, đơn vị vào hồ sơ dự thảo Nghị quyết</w:t>
      </w:r>
      <w:r w:rsidR="00426327" w:rsidRPr="00D92F2F">
        <w:rPr>
          <w:bCs/>
          <w:iCs/>
          <w:lang w:val="pt-BR"/>
        </w:rPr>
        <w:t>.</w:t>
      </w:r>
    </w:p>
    <w:tbl>
      <w:tblPr>
        <w:tblW w:w="9322" w:type="dxa"/>
        <w:tblLook w:val="04A0" w:firstRow="1" w:lastRow="0" w:firstColumn="1" w:lastColumn="0" w:noHBand="0" w:noVBand="1"/>
      </w:tblPr>
      <w:tblGrid>
        <w:gridCol w:w="4503"/>
        <w:gridCol w:w="1275"/>
        <w:gridCol w:w="3544"/>
      </w:tblGrid>
      <w:tr w:rsidR="00B76BD7" w:rsidRPr="00D92F2F" w14:paraId="72504A1B" w14:textId="77777777" w:rsidTr="00593150">
        <w:tc>
          <w:tcPr>
            <w:tcW w:w="4503" w:type="dxa"/>
          </w:tcPr>
          <w:p w14:paraId="6C1D22CF" w14:textId="6216F209" w:rsidR="00B76BD7" w:rsidRPr="00D92F2F" w:rsidRDefault="00DC1C8F" w:rsidP="004E68D8">
            <w:pPr>
              <w:spacing w:line="283" w:lineRule="auto"/>
              <w:jc w:val="both"/>
              <w:rPr>
                <w:rFonts w:eastAsia="Calibri"/>
                <w:bCs/>
                <w:iCs/>
                <w:sz w:val="24"/>
                <w:szCs w:val="24"/>
              </w:rPr>
            </w:pPr>
            <w:r w:rsidRPr="00D92F2F">
              <w:rPr>
                <w:bCs/>
                <w:i/>
                <w:lang w:val="pt-BR"/>
              </w:rPr>
              <w:t xml:space="preserve"> </w:t>
            </w:r>
            <w:r w:rsidR="00B76BD7" w:rsidRPr="00D92F2F">
              <w:rPr>
                <w:rFonts w:eastAsia="Calibri"/>
                <w:b/>
                <w:bCs/>
                <w:i/>
                <w:iCs/>
                <w:sz w:val="24"/>
                <w:szCs w:val="24"/>
              </w:rPr>
              <w:t>Nơi nhận</w:t>
            </w:r>
            <w:r w:rsidR="00B76BD7" w:rsidRPr="00D92F2F">
              <w:rPr>
                <w:rFonts w:eastAsia="Calibri"/>
                <w:bCs/>
                <w:iCs/>
                <w:sz w:val="24"/>
                <w:szCs w:val="24"/>
              </w:rPr>
              <w:t>:</w:t>
            </w:r>
          </w:p>
          <w:p w14:paraId="2FA42DE5" w14:textId="25502B7F" w:rsidR="00892E58" w:rsidRPr="00D92F2F" w:rsidRDefault="00B76BD7" w:rsidP="00593150">
            <w:pPr>
              <w:jc w:val="both"/>
              <w:rPr>
                <w:rFonts w:eastAsia="Calibri"/>
                <w:sz w:val="22"/>
                <w:szCs w:val="22"/>
                <w:lang w:val="pt-BR"/>
              </w:rPr>
            </w:pPr>
            <w:r w:rsidRPr="00D92F2F">
              <w:rPr>
                <w:rFonts w:eastAsia="Calibri"/>
                <w:bCs/>
                <w:iCs/>
                <w:sz w:val="22"/>
                <w:szCs w:val="22"/>
              </w:rPr>
              <w:t>- Như trên;</w:t>
            </w:r>
          </w:p>
          <w:p w14:paraId="5A05749E" w14:textId="77777777" w:rsidR="00892E58" w:rsidRPr="00D92F2F" w:rsidRDefault="00892E58" w:rsidP="00593150">
            <w:pPr>
              <w:jc w:val="both"/>
              <w:rPr>
                <w:rFonts w:eastAsia="Calibri"/>
                <w:sz w:val="22"/>
                <w:szCs w:val="22"/>
                <w:lang w:val="pt-BR"/>
              </w:rPr>
            </w:pPr>
            <w:r w:rsidRPr="00D92F2F">
              <w:rPr>
                <w:rFonts w:eastAsia="Calibri"/>
                <w:sz w:val="22"/>
                <w:szCs w:val="22"/>
                <w:lang w:val="pt-BR"/>
              </w:rPr>
              <w:t>- Chủ tịch, các PCT UBND tỉnh;</w:t>
            </w:r>
          </w:p>
          <w:p w14:paraId="5C04D0A5" w14:textId="05CE9AD8" w:rsidR="00DD6174" w:rsidRPr="00D92F2F" w:rsidRDefault="00DD6174" w:rsidP="00593150">
            <w:pPr>
              <w:jc w:val="both"/>
              <w:rPr>
                <w:rFonts w:eastAsia="Calibri"/>
                <w:sz w:val="22"/>
                <w:szCs w:val="22"/>
                <w:lang w:val="pt-BR"/>
              </w:rPr>
            </w:pPr>
            <w:r w:rsidRPr="00D92F2F">
              <w:rPr>
                <w:rFonts w:eastAsia="Calibri"/>
                <w:sz w:val="22"/>
                <w:szCs w:val="22"/>
                <w:lang w:val="pt-BR"/>
              </w:rPr>
              <w:t>- Ban Pháp chế</w:t>
            </w:r>
            <w:r w:rsidR="00354B72" w:rsidRPr="00D92F2F">
              <w:rPr>
                <w:rFonts w:eastAsia="Calibri"/>
                <w:sz w:val="22"/>
                <w:szCs w:val="22"/>
                <w:lang w:val="pt-BR"/>
              </w:rPr>
              <w:t>, HĐND tỉnh;</w:t>
            </w:r>
          </w:p>
          <w:p w14:paraId="1DB45265" w14:textId="06F701F2" w:rsidR="002668DC" w:rsidRPr="00D92F2F" w:rsidRDefault="002668DC" w:rsidP="00593150">
            <w:pPr>
              <w:jc w:val="both"/>
              <w:rPr>
                <w:sz w:val="22"/>
                <w:szCs w:val="22"/>
              </w:rPr>
            </w:pPr>
            <w:r w:rsidRPr="00D92F2F">
              <w:rPr>
                <w:sz w:val="22"/>
                <w:szCs w:val="22"/>
              </w:rPr>
              <w:t>- Các Ban của HĐND tỉnh;</w:t>
            </w:r>
          </w:p>
          <w:p w14:paraId="46F49024" w14:textId="71ED9174" w:rsidR="00892E58" w:rsidRPr="00D92F2F" w:rsidRDefault="00892E58" w:rsidP="00593150">
            <w:pPr>
              <w:jc w:val="both"/>
              <w:rPr>
                <w:sz w:val="22"/>
                <w:szCs w:val="22"/>
              </w:rPr>
            </w:pPr>
            <w:r w:rsidRPr="00D92F2F">
              <w:rPr>
                <w:sz w:val="22"/>
                <w:szCs w:val="22"/>
              </w:rPr>
              <w:t>- Sở Nông nghiệp và Môi trường;</w:t>
            </w:r>
          </w:p>
          <w:p w14:paraId="5D0B212B" w14:textId="0F046490" w:rsidR="0070203E" w:rsidRPr="00D92F2F" w:rsidRDefault="0070203E" w:rsidP="00593150">
            <w:pPr>
              <w:jc w:val="both"/>
              <w:rPr>
                <w:sz w:val="22"/>
                <w:szCs w:val="22"/>
              </w:rPr>
            </w:pPr>
            <w:r w:rsidRPr="00D92F2F">
              <w:rPr>
                <w:sz w:val="22"/>
                <w:szCs w:val="22"/>
              </w:rPr>
              <w:t>- Sở Dân tộc và Tôn giáo;</w:t>
            </w:r>
          </w:p>
          <w:p w14:paraId="2C48D0A1" w14:textId="6B24EFF2" w:rsidR="001F0615" w:rsidRPr="00D92F2F" w:rsidRDefault="001F0615" w:rsidP="00593150">
            <w:pPr>
              <w:jc w:val="both"/>
              <w:rPr>
                <w:rFonts w:eastAsia="Calibri"/>
                <w:sz w:val="22"/>
                <w:szCs w:val="22"/>
                <w:lang w:val="pt-BR"/>
              </w:rPr>
            </w:pPr>
            <w:r w:rsidRPr="00D92F2F">
              <w:rPr>
                <w:rFonts w:eastAsia="Calibri"/>
                <w:sz w:val="22"/>
                <w:szCs w:val="22"/>
                <w:lang w:val="pt-BR"/>
              </w:rPr>
              <w:t xml:space="preserve">- </w:t>
            </w:r>
            <w:r w:rsidR="00B424D9" w:rsidRPr="00D92F2F">
              <w:rPr>
                <w:rFonts w:eastAsia="Calibri"/>
                <w:sz w:val="22"/>
                <w:szCs w:val="22"/>
                <w:lang w:val="pt-BR"/>
              </w:rPr>
              <w:t>Văn phòng Đoàn ĐBQH và HĐND tỉnh;</w:t>
            </w:r>
          </w:p>
          <w:p w14:paraId="44E2B78A" w14:textId="77777777" w:rsidR="00B76BD7" w:rsidRPr="00D92F2F" w:rsidRDefault="00B76BD7" w:rsidP="00593150">
            <w:pPr>
              <w:jc w:val="both"/>
              <w:rPr>
                <w:rFonts w:eastAsia="Calibri"/>
                <w:sz w:val="22"/>
                <w:szCs w:val="22"/>
                <w:lang w:val="pt-BR"/>
              </w:rPr>
            </w:pPr>
            <w:r w:rsidRPr="00D92F2F">
              <w:rPr>
                <w:rFonts w:eastAsia="Calibri"/>
                <w:sz w:val="22"/>
                <w:szCs w:val="22"/>
                <w:lang w:val="pt-BR"/>
              </w:rPr>
              <w:t>- Lãnh đạo VP UBND tỉnh;</w:t>
            </w:r>
          </w:p>
          <w:p w14:paraId="48A7FD94" w14:textId="77777777" w:rsidR="00B76BD7" w:rsidRPr="00D92F2F" w:rsidRDefault="00B76BD7" w:rsidP="00593150">
            <w:pPr>
              <w:jc w:val="both"/>
              <w:rPr>
                <w:rFonts w:eastAsia="Calibri"/>
                <w:lang w:val="pt-BR"/>
              </w:rPr>
            </w:pPr>
            <w:r w:rsidRPr="00D92F2F">
              <w:rPr>
                <w:rFonts w:eastAsia="Calibri"/>
                <w:sz w:val="22"/>
                <w:szCs w:val="22"/>
                <w:lang w:val="pt-BR"/>
              </w:rPr>
              <w:t xml:space="preserve">- Lưu: VT. </w:t>
            </w:r>
            <w:r w:rsidRPr="00D92F2F">
              <w:rPr>
                <w:rFonts w:eastAsia="Calibri"/>
                <w:sz w:val="22"/>
                <w:szCs w:val="22"/>
                <w:vertAlign w:val="subscript"/>
                <w:lang w:val="pt-BR"/>
              </w:rPr>
              <w:t>(.....)</w:t>
            </w:r>
          </w:p>
        </w:tc>
        <w:tc>
          <w:tcPr>
            <w:tcW w:w="1275" w:type="dxa"/>
          </w:tcPr>
          <w:p w14:paraId="6FB7E570" w14:textId="77777777" w:rsidR="00B76BD7" w:rsidRPr="00D92F2F" w:rsidRDefault="00B76BD7" w:rsidP="004E68D8">
            <w:pPr>
              <w:widowControl w:val="0"/>
              <w:tabs>
                <w:tab w:val="left" w:pos="567"/>
              </w:tabs>
              <w:spacing w:line="283" w:lineRule="auto"/>
              <w:jc w:val="both"/>
              <w:rPr>
                <w:rFonts w:eastAsia="Calibri"/>
                <w:spacing w:val="-2"/>
              </w:rPr>
            </w:pPr>
          </w:p>
        </w:tc>
        <w:tc>
          <w:tcPr>
            <w:tcW w:w="3544" w:type="dxa"/>
          </w:tcPr>
          <w:p w14:paraId="7CE9EF3F" w14:textId="77777777" w:rsidR="00B76BD7" w:rsidRPr="00D92F2F" w:rsidRDefault="00B76BD7" w:rsidP="004E68D8">
            <w:pPr>
              <w:spacing w:line="283" w:lineRule="auto"/>
              <w:jc w:val="center"/>
              <w:rPr>
                <w:rFonts w:eastAsia="Calibri"/>
                <w:b/>
                <w:bCs/>
                <w:sz w:val="26"/>
                <w:szCs w:val="26"/>
              </w:rPr>
            </w:pPr>
            <w:r w:rsidRPr="00D92F2F">
              <w:rPr>
                <w:rFonts w:eastAsia="Calibri"/>
                <w:b/>
                <w:bCs/>
                <w:sz w:val="26"/>
                <w:szCs w:val="26"/>
              </w:rPr>
              <w:t>TM. ỦY BAN NHÂN DÂN</w:t>
            </w:r>
          </w:p>
          <w:p w14:paraId="358C43F1" w14:textId="77777777" w:rsidR="00B76BD7" w:rsidRPr="00D92F2F" w:rsidRDefault="00B76BD7" w:rsidP="004E68D8">
            <w:pPr>
              <w:spacing w:line="283" w:lineRule="auto"/>
              <w:jc w:val="center"/>
              <w:rPr>
                <w:rFonts w:eastAsia="Calibri"/>
                <w:b/>
                <w:bCs/>
                <w:sz w:val="26"/>
                <w:szCs w:val="26"/>
              </w:rPr>
            </w:pPr>
            <w:r w:rsidRPr="00D92F2F">
              <w:rPr>
                <w:rFonts w:eastAsia="Calibri"/>
                <w:b/>
                <w:bCs/>
                <w:sz w:val="26"/>
                <w:szCs w:val="26"/>
              </w:rPr>
              <w:t xml:space="preserve">CHỦ TỊCH </w:t>
            </w:r>
          </w:p>
          <w:p w14:paraId="6117385C" w14:textId="77777777" w:rsidR="00B76BD7" w:rsidRPr="00D92F2F" w:rsidRDefault="00B76BD7" w:rsidP="004E68D8">
            <w:pPr>
              <w:spacing w:line="283" w:lineRule="auto"/>
              <w:jc w:val="center"/>
              <w:rPr>
                <w:rFonts w:eastAsia="Calibri"/>
                <w:b/>
                <w:bCs/>
                <w:sz w:val="26"/>
                <w:szCs w:val="26"/>
              </w:rPr>
            </w:pPr>
          </w:p>
          <w:p w14:paraId="52DA0A05" w14:textId="77777777" w:rsidR="00B76BD7" w:rsidRPr="00D92F2F" w:rsidRDefault="00B76BD7" w:rsidP="004E68D8">
            <w:pPr>
              <w:spacing w:line="283" w:lineRule="auto"/>
              <w:jc w:val="center"/>
              <w:rPr>
                <w:rFonts w:eastAsia="Calibri"/>
                <w:b/>
                <w:bCs/>
                <w:sz w:val="26"/>
                <w:szCs w:val="26"/>
              </w:rPr>
            </w:pPr>
          </w:p>
          <w:p w14:paraId="11BF518A" w14:textId="77777777" w:rsidR="00B76BD7" w:rsidRPr="00D92F2F" w:rsidRDefault="00B76BD7" w:rsidP="004E68D8">
            <w:pPr>
              <w:spacing w:line="283" w:lineRule="auto"/>
              <w:jc w:val="center"/>
              <w:rPr>
                <w:rFonts w:eastAsia="Calibri"/>
                <w:b/>
                <w:bCs/>
                <w:sz w:val="26"/>
                <w:szCs w:val="26"/>
              </w:rPr>
            </w:pPr>
          </w:p>
          <w:p w14:paraId="73A7C7F0" w14:textId="77777777" w:rsidR="00B76BD7" w:rsidRPr="00D92F2F" w:rsidRDefault="00B76BD7" w:rsidP="004E68D8">
            <w:pPr>
              <w:spacing w:line="283" w:lineRule="auto"/>
              <w:jc w:val="center"/>
              <w:rPr>
                <w:rFonts w:eastAsia="Calibri"/>
                <w:b/>
                <w:bCs/>
                <w:sz w:val="4"/>
                <w:szCs w:val="26"/>
              </w:rPr>
            </w:pPr>
          </w:p>
          <w:p w14:paraId="06AE33DC" w14:textId="77777777" w:rsidR="00B76BD7" w:rsidRPr="00D92F2F" w:rsidRDefault="00B76BD7" w:rsidP="004E68D8">
            <w:pPr>
              <w:spacing w:line="283" w:lineRule="auto"/>
              <w:jc w:val="center"/>
              <w:rPr>
                <w:rFonts w:eastAsia="Calibri"/>
                <w:b/>
                <w:bCs/>
                <w:sz w:val="36"/>
                <w:szCs w:val="26"/>
              </w:rPr>
            </w:pPr>
          </w:p>
          <w:p w14:paraId="6408212A" w14:textId="77777777" w:rsidR="00B76BD7" w:rsidRPr="00D92F2F" w:rsidRDefault="00B76BD7" w:rsidP="004E68D8">
            <w:pPr>
              <w:spacing w:line="283" w:lineRule="auto"/>
              <w:rPr>
                <w:rFonts w:eastAsia="Calibri"/>
                <w:b/>
                <w:bCs/>
                <w:sz w:val="26"/>
                <w:szCs w:val="26"/>
              </w:rPr>
            </w:pPr>
          </w:p>
          <w:p w14:paraId="26ED2279" w14:textId="77777777" w:rsidR="00B76BD7" w:rsidRPr="00D92F2F" w:rsidRDefault="00B76BD7" w:rsidP="004E68D8">
            <w:pPr>
              <w:spacing w:after="120" w:line="283" w:lineRule="auto"/>
              <w:jc w:val="center"/>
              <w:rPr>
                <w:rFonts w:eastAsia="Calibri"/>
                <w:b/>
                <w:bCs/>
                <w:sz w:val="26"/>
                <w:szCs w:val="26"/>
              </w:rPr>
            </w:pPr>
            <w:r w:rsidRPr="00D92F2F">
              <w:rPr>
                <w:rFonts w:eastAsia="Calibri"/>
                <w:b/>
                <w:bCs/>
                <w:szCs w:val="26"/>
              </w:rPr>
              <w:t xml:space="preserve">  </w:t>
            </w:r>
          </w:p>
        </w:tc>
      </w:tr>
    </w:tbl>
    <w:p w14:paraId="0D37D8F6" w14:textId="77777777" w:rsidR="00DC1C8F" w:rsidRPr="00D92F2F" w:rsidRDefault="00DC1C8F" w:rsidP="00DC1C8F">
      <w:pPr>
        <w:pBdr>
          <w:top w:val="dotted" w:sz="4" w:space="0" w:color="FFFFFF"/>
          <w:left w:val="dotted" w:sz="4" w:space="0" w:color="FFFFFF"/>
          <w:bottom w:val="dotted" w:sz="4" w:space="15" w:color="FFFFFF"/>
          <w:right w:val="dotted" w:sz="4" w:space="0" w:color="FFFFFF"/>
        </w:pBdr>
        <w:spacing w:before="120" w:line="283" w:lineRule="auto"/>
        <w:ind w:firstLine="720"/>
        <w:jc w:val="both"/>
        <w:rPr>
          <w:spacing w:val="-4"/>
        </w:rPr>
      </w:pPr>
    </w:p>
    <w:p w14:paraId="328AFF41" w14:textId="77777777" w:rsidR="00384E5D" w:rsidRPr="00D92F2F" w:rsidRDefault="007701DC">
      <w:pPr>
        <w:pBdr>
          <w:top w:val="dotted" w:sz="4" w:space="0" w:color="FFFFFF"/>
          <w:left w:val="dotted" w:sz="4" w:space="0" w:color="FFFFFF"/>
          <w:bottom w:val="dotted" w:sz="4" w:space="15" w:color="FFFFFF"/>
          <w:right w:val="dotted" w:sz="4" w:space="0" w:color="FFFFFF"/>
        </w:pBdr>
        <w:spacing w:before="120" w:line="340" w:lineRule="auto"/>
        <w:ind w:firstLine="720"/>
        <w:jc w:val="both"/>
      </w:pPr>
      <w:r w:rsidRPr="00D92F2F">
        <w:t xml:space="preserve">   </w:t>
      </w:r>
      <w:r w:rsidR="00F61140" w:rsidRPr="00D92F2F">
        <w:t xml:space="preserve"> </w:t>
      </w:r>
    </w:p>
    <w:p w14:paraId="196F28B2" w14:textId="77777777" w:rsidR="00384E5D" w:rsidRPr="00D92F2F" w:rsidRDefault="00DA1535">
      <w:pPr>
        <w:pBdr>
          <w:top w:val="dotted" w:sz="4" w:space="0" w:color="FFFFFF"/>
          <w:left w:val="dotted" w:sz="4" w:space="0" w:color="FFFFFF"/>
          <w:bottom w:val="dotted" w:sz="4" w:space="15" w:color="FFFFFF"/>
          <w:right w:val="dotted" w:sz="4" w:space="0" w:color="FFFFFF"/>
        </w:pBdr>
        <w:spacing w:before="120" w:line="360" w:lineRule="auto"/>
        <w:ind w:firstLine="720"/>
        <w:jc w:val="both"/>
      </w:pPr>
      <w:r w:rsidRPr="00D92F2F">
        <w:t xml:space="preserve">   </w:t>
      </w:r>
    </w:p>
    <w:p w14:paraId="58790476" w14:textId="77777777" w:rsidR="00384E5D" w:rsidRPr="00D92F2F" w:rsidRDefault="00384E5D">
      <w:pPr>
        <w:spacing w:before="120" w:line="283" w:lineRule="auto"/>
        <w:ind w:firstLine="720"/>
        <w:jc w:val="both"/>
      </w:pPr>
    </w:p>
    <w:p w14:paraId="35AD0DDE" w14:textId="77777777" w:rsidR="00384E5D" w:rsidRPr="00D92F2F" w:rsidRDefault="00384E5D">
      <w:pPr>
        <w:pBdr>
          <w:top w:val="dotted" w:sz="4" w:space="0" w:color="FFFFFF"/>
          <w:left w:val="dotted" w:sz="4" w:space="0" w:color="FFFFFF"/>
          <w:bottom w:val="dotted" w:sz="4" w:space="10" w:color="FFFFFF"/>
          <w:right w:val="dotted" w:sz="4" w:space="0" w:color="FFFFFF"/>
        </w:pBdr>
        <w:spacing w:line="360" w:lineRule="auto"/>
        <w:ind w:firstLine="567"/>
        <w:jc w:val="both"/>
      </w:pPr>
    </w:p>
    <w:p w14:paraId="4AF9BFCF" w14:textId="77777777" w:rsidR="00384E5D" w:rsidRPr="00D92F2F" w:rsidRDefault="00384E5D">
      <w:pPr>
        <w:spacing w:line="340" w:lineRule="auto"/>
        <w:ind w:firstLine="709"/>
        <w:jc w:val="both"/>
      </w:pPr>
    </w:p>
    <w:p w14:paraId="6A4050F2" w14:textId="77777777" w:rsidR="00384E5D" w:rsidRPr="00D92F2F" w:rsidRDefault="00384E5D">
      <w:pPr>
        <w:jc w:val="center"/>
      </w:pPr>
    </w:p>
    <w:p w14:paraId="406E5192" w14:textId="77777777" w:rsidR="00384E5D" w:rsidRPr="00D92F2F" w:rsidRDefault="00384E5D">
      <w:pPr>
        <w:jc w:val="center"/>
      </w:pPr>
    </w:p>
    <w:p w14:paraId="633C18F7" w14:textId="77777777" w:rsidR="00384E5D" w:rsidRPr="00D92F2F" w:rsidRDefault="00384E5D">
      <w:pPr>
        <w:jc w:val="center"/>
        <w:sectPr w:rsidR="00384E5D" w:rsidRPr="00D92F2F" w:rsidSect="00FF5C21">
          <w:headerReference w:type="default" r:id="rId7"/>
          <w:pgSz w:w="11906" w:h="16838"/>
          <w:pgMar w:top="1134" w:right="1134" w:bottom="1134" w:left="1701" w:header="567" w:footer="567" w:gutter="0"/>
          <w:pgNumType w:start="1"/>
          <w:cols w:space="720"/>
          <w:titlePg/>
        </w:sectPr>
      </w:pPr>
    </w:p>
    <w:p w14:paraId="1396AE26" w14:textId="77777777" w:rsidR="00384E5D" w:rsidRPr="00D92F2F" w:rsidRDefault="00384E5D"/>
    <w:sectPr w:rsidR="00384E5D" w:rsidRPr="00D92F2F">
      <w:pgSz w:w="16838" w:h="11906" w:orient="landscape"/>
      <w:pgMar w:top="1134" w:right="1134" w:bottom="851"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2426C" w14:textId="77777777" w:rsidR="004E41F4" w:rsidRDefault="004E41F4">
      <w:r>
        <w:separator/>
      </w:r>
    </w:p>
  </w:endnote>
  <w:endnote w:type="continuationSeparator" w:id="0">
    <w:p w14:paraId="070E3591" w14:textId="77777777" w:rsidR="004E41F4" w:rsidRDefault="004E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8CFD67E-99A1-4138-AB37-1A9E4B057A7C}"/>
    <w:embedBold r:id="rId2" w:fontKey="{CE510029-C85E-4DC1-A3B7-BACF1A96B03F}"/>
  </w:font>
  <w:font w:name="Georgia">
    <w:panose1 w:val="02040502050405020303"/>
    <w:charset w:val="00"/>
    <w:family w:val="roman"/>
    <w:pitch w:val="variable"/>
    <w:sig w:usb0="00000287" w:usb1="00000000" w:usb2="00000000" w:usb3="00000000" w:csb0="0000009F" w:csb1="00000000"/>
    <w:embedItalic r:id="rId3" w:fontKey="{854752C6-7015-4997-BB04-9E6CA12EE10A}"/>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4" w:fontKey="{74A5C76F-E8CF-480C-A214-1220878BE161}"/>
    <w:embedBold r:id="rId5" w:fontKey="{CEC33CE9-52E7-4548-870D-7BF8183CE08A}"/>
    <w:embedBoldItalic r:id="rId6" w:fontKey="{02D9D748-5D5E-4EEF-82BE-47BE7C901919}"/>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82587" w14:textId="77777777" w:rsidR="004E41F4" w:rsidRDefault="004E41F4">
      <w:r>
        <w:separator/>
      </w:r>
    </w:p>
  </w:footnote>
  <w:footnote w:type="continuationSeparator" w:id="0">
    <w:p w14:paraId="02DFBD4E" w14:textId="77777777" w:rsidR="004E41F4" w:rsidRDefault="004E41F4">
      <w:r>
        <w:continuationSeparator/>
      </w:r>
    </w:p>
  </w:footnote>
  <w:footnote w:id="1">
    <w:p w14:paraId="03E6F533" w14:textId="77777777" w:rsidR="00384E5D" w:rsidRDefault="00DA1535">
      <w:pPr>
        <w:pBdr>
          <w:top w:val="nil"/>
          <w:left w:val="nil"/>
          <w:bottom w:val="nil"/>
          <w:right w:val="nil"/>
          <w:between w:val="nil"/>
        </w:pBdr>
        <w:jc w:val="both"/>
        <w:rPr>
          <w:color w:val="000000"/>
          <w:sz w:val="22"/>
          <w:szCs w:val="22"/>
          <w:highlight w:val="white"/>
        </w:rPr>
      </w:pPr>
      <w:r>
        <w:rPr>
          <w:vertAlign w:val="superscript"/>
        </w:rPr>
        <w:footnoteRef/>
      </w:r>
      <w:r>
        <w:rPr>
          <w:color w:val="000000"/>
          <w:sz w:val="22"/>
          <w:szCs w:val="22"/>
          <w:highlight w:val="white"/>
        </w:rPr>
        <w:t xml:space="preserve"> Nghị quyết số 09/2024/NQ-HĐND ngày 18/7/2024 của HĐND tỉnh quy định nội dung hỗ trợ, mức hỗ trợ, tiêu chí lựa chọn dự án, kế hoạch, phương án sản xuất trong thực hiện hoạt động hỗ trợ phát triển sản xuất thuộc các Chương trình MTQG quốc gia trên địa bàn tỉnh Bắc Kạn.</w:t>
      </w:r>
    </w:p>
    <w:p w14:paraId="4E594C6A" w14:textId="77777777" w:rsidR="00384E5D" w:rsidRDefault="00DA1535">
      <w:pPr>
        <w:pBdr>
          <w:top w:val="nil"/>
          <w:left w:val="nil"/>
          <w:bottom w:val="nil"/>
          <w:right w:val="nil"/>
          <w:between w:val="nil"/>
        </w:pBdr>
        <w:jc w:val="both"/>
        <w:rPr>
          <w:color w:val="000000"/>
          <w:sz w:val="20"/>
          <w:szCs w:val="20"/>
        </w:rPr>
      </w:pPr>
      <w:r>
        <w:rPr>
          <w:color w:val="000000"/>
          <w:sz w:val="22"/>
          <w:szCs w:val="22"/>
          <w:highlight w:val="white"/>
        </w:rPr>
        <w:t xml:space="preserve">Nghị quyết số 19/2022/NQ-HĐND ngày 29/8/2022 của HĐND tỉnh Thái Nguyên quy định nội dung hỗ trợ, mẫu hồ sơ, trình tự, thủ tục lựa chọn dự án, kế hoạch, phương án sản xuất, lựa chọn đơn vị đặt hàng trong thực hiện các hoạt động hỗ trợ phát triển sản xuất thuộc các Chương trình MTQG trên địa bàn tỉnh Thái nguyên (sửa đổi, bổ sung tại Nghị quyết số 19/2023/NQ-HĐND ngày 08/12/2023 của HĐND tỉnh Thái Nguyên).   </w:t>
      </w:r>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E614" w14:textId="77777777" w:rsidR="00384E5D" w:rsidRDefault="00DA1535">
    <w:pPr>
      <w:pBdr>
        <w:top w:val="nil"/>
        <w:left w:val="nil"/>
        <w:bottom w:val="nil"/>
        <w:right w:val="nil"/>
        <w:between w:val="nil"/>
      </w:pBdr>
      <w:tabs>
        <w:tab w:val="center" w:pos="4680"/>
        <w:tab w:val="right" w:pos="936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412C3D">
      <w:rPr>
        <w:noProof/>
        <w:color w:val="000000"/>
        <w:sz w:val="24"/>
        <w:szCs w:val="24"/>
      </w:rPr>
      <w:t>2</w:t>
    </w:r>
    <w:r>
      <w:rPr>
        <w:color w:val="000000"/>
        <w:sz w:val="24"/>
        <w:szCs w:val="24"/>
      </w:rPr>
      <w:fldChar w:fldCharType="end"/>
    </w:r>
  </w:p>
  <w:p w14:paraId="374F5499" w14:textId="77777777" w:rsidR="00384E5D" w:rsidRDefault="00384E5D">
    <w:pPr>
      <w:pBdr>
        <w:top w:val="nil"/>
        <w:left w:val="nil"/>
        <w:bottom w:val="nil"/>
        <w:right w:val="nil"/>
        <w:between w:val="nil"/>
      </w:pBdr>
      <w:tabs>
        <w:tab w:val="center" w:pos="4680"/>
        <w:tab w:val="right" w:pos="9360"/>
      </w:tabs>
      <w:rPr>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4E5D"/>
    <w:rsid w:val="00006198"/>
    <w:rsid w:val="000708EF"/>
    <w:rsid w:val="000711CF"/>
    <w:rsid w:val="00071ADC"/>
    <w:rsid w:val="00076D2B"/>
    <w:rsid w:val="0011481C"/>
    <w:rsid w:val="00114832"/>
    <w:rsid w:val="001211AB"/>
    <w:rsid w:val="001447FB"/>
    <w:rsid w:val="00152885"/>
    <w:rsid w:val="00153FE1"/>
    <w:rsid w:val="001F0615"/>
    <w:rsid w:val="002073D6"/>
    <w:rsid w:val="002668DC"/>
    <w:rsid w:val="0029022D"/>
    <w:rsid w:val="00293F43"/>
    <w:rsid w:val="00294E6E"/>
    <w:rsid w:val="00296585"/>
    <w:rsid w:val="002A2742"/>
    <w:rsid w:val="002E2DEC"/>
    <w:rsid w:val="002E2EA6"/>
    <w:rsid w:val="002E75F4"/>
    <w:rsid w:val="00337218"/>
    <w:rsid w:val="003538A6"/>
    <w:rsid w:val="00354B72"/>
    <w:rsid w:val="00364D01"/>
    <w:rsid w:val="00384E5D"/>
    <w:rsid w:val="003B600C"/>
    <w:rsid w:val="003C5E2A"/>
    <w:rsid w:val="004007FA"/>
    <w:rsid w:val="0041185A"/>
    <w:rsid w:val="00412C3D"/>
    <w:rsid w:val="00415922"/>
    <w:rsid w:val="00425ED3"/>
    <w:rsid w:val="00426327"/>
    <w:rsid w:val="00431CA1"/>
    <w:rsid w:val="004348F9"/>
    <w:rsid w:val="00443DE2"/>
    <w:rsid w:val="00464190"/>
    <w:rsid w:val="00474ED7"/>
    <w:rsid w:val="0048536A"/>
    <w:rsid w:val="00486687"/>
    <w:rsid w:val="004972E7"/>
    <w:rsid w:val="004B1189"/>
    <w:rsid w:val="004B59C4"/>
    <w:rsid w:val="004C6D9C"/>
    <w:rsid w:val="004D2DE7"/>
    <w:rsid w:val="004D7B49"/>
    <w:rsid w:val="004E41F4"/>
    <w:rsid w:val="004E5AA7"/>
    <w:rsid w:val="00504DB0"/>
    <w:rsid w:val="005431BB"/>
    <w:rsid w:val="00577CAA"/>
    <w:rsid w:val="00584385"/>
    <w:rsid w:val="00593150"/>
    <w:rsid w:val="005B175A"/>
    <w:rsid w:val="005D4367"/>
    <w:rsid w:val="005D7624"/>
    <w:rsid w:val="005E66AD"/>
    <w:rsid w:val="00602F6D"/>
    <w:rsid w:val="00641809"/>
    <w:rsid w:val="00654614"/>
    <w:rsid w:val="0065677F"/>
    <w:rsid w:val="0066138B"/>
    <w:rsid w:val="0067270B"/>
    <w:rsid w:val="006770E2"/>
    <w:rsid w:val="00677FA8"/>
    <w:rsid w:val="006832C6"/>
    <w:rsid w:val="006A5053"/>
    <w:rsid w:val="006C57EF"/>
    <w:rsid w:val="006C5C05"/>
    <w:rsid w:val="006D139B"/>
    <w:rsid w:val="006D6080"/>
    <w:rsid w:val="006E16CA"/>
    <w:rsid w:val="006E2068"/>
    <w:rsid w:val="0070203E"/>
    <w:rsid w:val="007075C9"/>
    <w:rsid w:val="00710D46"/>
    <w:rsid w:val="0072307D"/>
    <w:rsid w:val="007258C2"/>
    <w:rsid w:val="0073071D"/>
    <w:rsid w:val="007662B6"/>
    <w:rsid w:val="007701DC"/>
    <w:rsid w:val="00774F3B"/>
    <w:rsid w:val="007A71C4"/>
    <w:rsid w:val="007C4EBF"/>
    <w:rsid w:val="007C4F25"/>
    <w:rsid w:val="007E0B0B"/>
    <w:rsid w:val="00813F10"/>
    <w:rsid w:val="008341AB"/>
    <w:rsid w:val="00851B2D"/>
    <w:rsid w:val="00860EF7"/>
    <w:rsid w:val="00866276"/>
    <w:rsid w:val="00883A11"/>
    <w:rsid w:val="00892E58"/>
    <w:rsid w:val="008A0226"/>
    <w:rsid w:val="008A140D"/>
    <w:rsid w:val="008B5504"/>
    <w:rsid w:val="008C3461"/>
    <w:rsid w:val="009034EC"/>
    <w:rsid w:val="00930ECD"/>
    <w:rsid w:val="00964295"/>
    <w:rsid w:val="00995824"/>
    <w:rsid w:val="009A152F"/>
    <w:rsid w:val="009A1E41"/>
    <w:rsid w:val="009A284E"/>
    <w:rsid w:val="009C561C"/>
    <w:rsid w:val="009D7630"/>
    <w:rsid w:val="00A07C07"/>
    <w:rsid w:val="00A16049"/>
    <w:rsid w:val="00A16171"/>
    <w:rsid w:val="00A625E4"/>
    <w:rsid w:val="00A960EC"/>
    <w:rsid w:val="00AA7710"/>
    <w:rsid w:val="00AB401E"/>
    <w:rsid w:val="00AC4978"/>
    <w:rsid w:val="00AC54C3"/>
    <w:rsid w:val="00AE5BD5"/>
    <w:rsid w:val="00B11428"/>
    <w:rsid w:val="00B424D9"/>
    <w:rsid w:val="00B76BD7"/>
    <w:rsid w:val="00B814E5"/>
    <w:rsid w:val="00BA57F5"/>
    <w:rsid w:val="00BA5A3A"/>
    <w:rsid w:val="00BB3611"/>
    <w:rsid w:val="00BC601F"/>
    <w:rsid w:val="00BE6C22"/>
    <w:rsid w:val="00C20A94"/>
    <w:rsid w:val="00C42CF6"/>
    <w:rsid w:val="00CB63F7"/>
    <w:rsid w:val="00CF0818"/>
    <w:rsid w:val="00CF2959"/>
    <w:rsid w:val="00CF4910"/>
    <w:rsid w:val="00CF7D63"/>
    <w:rsid w:val="00D01277"/>
    <w:rsid w:val="00D06D89"/>
    <w:rsid w:val="00D50A83"/>
    <w:rsid w:val="00D761EE"/>
    <w:rsid w:val="00D92F2F"/>
    <w:rsid w:val="00DA1535"/>
    <w:rsid w:val="00DC1C8F"/>
    <w:rsid w:val="00DD042B"/>
    <w:rsid w:val="00DD6174"/>
    <w:rsid w:val="00DE0280"/>
    <w:rsid w:val="00DE6232"/>
    <w:rsid w:val="00E10375"/>
    <w:rsid w:val="00E16FAB"/>
    <w:rsid w:val="00E30F2C"/>
    <w:rsid w:val="00E35D30"/>
    <w:rsid w:val="00E53DC9"/>
    <w:rsid w:val="00E63F81"/>
    <w:rsid w:val="00E91C43"/>
    <w:rsid w:val="00EA7A68"/>
    <w:rsid w:val="00ED7F25"/>
    <w:rsid w:val="00F05B38"/>
    <w:rsid w:val="00F108B4"/>
    <w:rsid w:val="00F53F88"/>
    <w:rsid w:val="00F61140"/>
    <w:rsid w:val="00F74E17"/>
    <w:rsid w:val="00F92CD4"/>
    <w:rsid w:val="00FA1EC6"/>
    <w:rsid w:val="00FA5600"/>
    <w:rsid w:val="00FC0EEB"/>
    <w:rsid w:val="00FD4D73"/>
    <w:rsid w:val="00FE4669"/>
    <w:rsid w:val="00FF5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46F65"/>
  <w15:docId w15:val="{7C31CA22-F3D2-492B-98A2-D32203F7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paragraph" w:customStyle="1" w:styleId="CharCharCharChar">
    <w:name w:val="Char Char Char Char"/>
    <w:basedOn w:val="Normal"/>
    <w:semiHidden/>
    <w:rsid w:val="002668DC"/>
    <w:pPr>
      <w:spacing w:after="160" w:line="240" w:lineRule="exact"/>
    </w:pPr>
    <w:rPr>
      <w:rFonts w:ascii="Arial" w:hAnsi="Arial"/>
      <w:sz w:val="22"/>
      <w:szCs w:val="22"/>
      <w:lang w:val="en-US"/>
    </w:rPr>
  </w:style>
  <w:style w:type="paragraph" w:styleId="BodyText">
    <w:name w:val="Body Text"/>
    <w:basedOn w:val="Normal"/>
    <w:link w:val="BodyTextChar"/>
    <w:rsid w:val="007258C2"/>
    <w:pPr>
      <w:jc w:val="both"/>
    </w:pPr>
    <w:rPr>
      <w:rFonts w:ascii=".VnTime" w:hAnsi=".VnTime"/>
      <w:szCs w:val="24"/>
      <w:lang w:val="en-US"/>
    </w:rPr>
  </w:style>
  <w:style w:type="character" w:customStyle="1" w:styleId="BodyTextChar">
    <w:name w:val="Body Text Char"/>
    <w:basedOn w:val="DefaultParagraphFont"/>
    <w:link w:val="BodyText"/>
    <w:rsid w:val="007258C2"/>
    <w:rPr>
      <w:rFonts w:ascii=".VnTime" w:hAnsi=".VnTime"/>
      <w:szCs w:val="24"/>
      <w:lang w:val="en-US"/>
    </w:rPr>
  </w:style>
  <w:style w:type="paragraph" w:styleId="ListParagraph">
    <w:name w:val="List Paragraph"/>
    <w:basedOn w:val="Normal"/>
    <w:link w:val="ListParagraphChar"/>
    <w:uiPriority w:val="34"/>
    <w:qFormat/>
    <w:rsid w:val="00710D46"/>
    <w:pPr>
      <w:spacing w:after="200" w:line="276" w:lineRule="auto"/>
      <w:ind w:left="720"/>
      <w:contextualSpacing/>
    </w:pPr>
    <w:rPr>
      <w:rFonts w:eastAsia="Calibri"/>
      <w:szCs w:val="22"/>
      <w:lang w:val="en-US"/>
    </w:rPr>
  </w:style>
  <w:style w:type="character" w:customStyle="1" w:styleId="ListParagraphChar">
    <w:name w:val="List Paragraph Char"/>
    <w:link w:val="ListParagraph"/>
    <w:uiPriority w:val="34"/>
    <w:qFormat/>
    <w:rsid w:val="00710D46"/>
    <w:rPr>
      <w:rFonts w:eastAsia="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3WGJOAR6aFPyV5PAX58bzSSaIw==">CgMxLjAyDmguZTVrOGlxZGNscXgyOAByITF1c3JPZ210WEZpQVVCMnBxZHc0UVhzRlg3eXk4OXJ4WQ==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8</Pages>
  <Words>2483</Words>
  <Characters>14159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Surface Go 3</cp:lastModifiedBy>
  <cp:revision>22</cp:revision>
  <cp:lastPrinted>2026-07-02T03:33:00Z</cp:lastPrinted>
  <dcterms:created xsi:type="dcterms:W3CDTF">2026-06-29T04:01:00Z</dcterms:created>
  <dcterms:modified xsi:type="dcterms:W3CDTF">2026-07-02T15:27:00Z</dcterms:modified>
</cp:coreProperties>
</file>